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B7" w:rsidRDefault="00F07811">
      <w:pPr>
        <w:ind w:firstLine="642"/>
        <w:rPr>
          <w:rFonts w:ascii="楷体_GB2312" w:eastAsia="楷体_GB2312" w:hAnsi="楷体_GB2312" w:cs="宋体"/>
          <w:b/>
          <w:kern w:val="0"/>
          <w:sz w:val="32"/>
          <w:szCs w:val="32"/>
        </w:rPr>
      </w:pPr>
      <w:r>
        <w:rPr>
          <w:rFonts w:ascii="楷体_GB2312" w:eastAsia="楷体_GB2312" w:hAnsi="楷体_GB2312" w:cs="宋体"/>
          <w:b/>
          <w:noProof/>
          <w:kern w:val="0"/>
          <w:sz w:val="32"/>
          <w:szCs w:val="32"/>
        </w:rPr>
        <w:drawing>
          <wp:anchor distT="0" distB="0" distL="114300" distR="114300" simplePos="0" relativeHeight="251658240" behindDoc="0" locked="0" layoutInCell="1" allowOverlap="1">
            <wp:simplePos x="0" y="0"/>
            <wp:positionH relativeFrom="column">
              <wp:posOffset>15875</wp:posOffset>
            </wp:positionH>
            <wp:positionV relativeFrom="paragraph">
              <wp:posOffset>0</wp:posOffset>
            </wp:positionV>
            <wp:extent cx="1057275" cy="14001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57275" cy="1400175"/>
                    </a:xfrm>
                    <a:prstGeom prst="rect">
                      <a:avLst/>
                    </a:prstGeom>
                    <a:noFill/>
                  </pic:spPr>
                </pic:pic>
              </a:graphicData>
            </a:graphic>
          </wp:anchor>
        </w:drawing>
      </w:r>
      <w:r w:rsidR="00FF2CD0">
        <w:rPr>
          <w:rFonts w:ascii="楷体_GB2312" w:eastAsia="楷体_GB2312" w:hAnsi="楷体_GB2312" w:cs="宋体"/>
          <w:b/>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11.1pt;margin-top:110.2pt;width:221.25pt;height:38.2pt;z-index:251666432;mso-position-horizontal-relative:margin;mso-position-vertical-relative:text" o:gfxdata="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OlanYAAAACwEAAA8AAAAAAAAAAQAgAAAAIgAAAGRycy9k&#10;b3ducmV2LnhtbFBLAQIUABQAAAAIAIdO4kCIOQZoAgIAANUDAAAOAAAAAAAAAAEAIAAAACcBAABk&#10;cnMvZTJvRG9jLnhtbFBLBQYAAAAABgAGAFkBAACbBQAAAAA=&#10;" filled="f" stroked="f">
            <v:textbox>
              <w:txbxContent>
                <w:p w:rsidR="002B0FB7" w:rsidRDefault="00F0781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2019</w:t>
                  </w:r>
                  <w:r>
                    <w:rPr>
                      <w:rFonts w:ascii="楷体_GB2312" w:eastAsia="楷体_GB2312" w:hAnsi="楷体_GB2312" w:cs="宋体"/>
                      <w:b/>
                      <w:kern w:val="0"/>
                      <w:sz w:val="32"/>
                      <w:szCs w:val="32"/>
                    </w:rPr>
                    <w:t>年第</w:t>
                  </w:r>
                  <w:r>
                    <w:rPr>
                      <w:rFonts w:ascii="楷体_GB2312" w:eastAsia="楷体_GB2312" w:hAnsi="楷体_GB2312" w:cs="宋体" w:hint="eastAsia"/>
                      <w:b/>
                      <w:kern w:val="0"/>
                      <w:sz w:val="32"/>
                      <w:szCs w:val="32"/>
                    </w:rPr>
                    <w:t>四</w:t>
                  </w:r>
                  <w:r>
                    <w:rPr>
                      <w:rFonts w:ascii="楷体_GB2312" w:eastAsia="楷体_GB2312" w:hAnsi="楷体_GB2312" w:cs="宋体"/>
                      <w:b/>
                      <w:kern w:val="0"/>
                      <w:sz w:val="32"/>
                      <w:szCs w:val="32"/>
                    </w:rPr>
                    <w:t>期（总</w:t>
                  </w:r>
                  <w:r>
                    <w:rPr>
                      <w:rFonts w:ascii="楷体_GB2312" w:eastAsia="楷体_GB2312" w:hAnsi="楷体_GB2312" w:cs="宋体" w:hint="eastAsia"/>
                      <w:b/>
                      <w:kern w:val="0"/>
                      <w:sz w:val="32"/>
                      <w:szCs w:val="32"/>
                    </w:rPr>
                    <w:t>33</w:t>
                  </w:r>
                  <w:r>
                    <w:rPr>
                      <w:rFonts w:ascii="楷体_GB2312" w:eastAsia="楷体_GB2312" w:hAnsi="楷体_GB2312" w:cs="宋体"/>
                      <w:b/>
                      <w:kern w:val="0"/>
                      <w:sz w:val="32"/>
                      <w:szCs w:val="32"/>
                    </w:rPr>
                    <w:t>期）</w:t>
                  </w:r>
                </w:p>
              </w:txbxContent>
            </v:textbox>
            <w10:wrap anchorx="margin"/>
          </v:shape>
        </w:pict>
      </w:r>
      <w:r w:rsidR="00FF2CD0">
        <w:rPr>
          <w:rFonts w:ascii="楷体_GB2312" w:eastAsia="楷体_GB2312" w:hAnsi="楷体_GB2312" w:cs="宋体"/>
          <w:b/>
          <w:kern w:val="0"/>
          <w:sz w:val="32"/>
          <w:szCs w:val="32"/>
        </w:rPr>
        <w:pict>
          <v:shape id="_x0000_s1032" type="#_x0000_t202" style="position:absolute;left:0;text-align:left;margin-left:132.65pt;margin-top:653.55pt;width:129.05pt;height:43.9pt;z-index:251664384;mso-position-horizontal-relative:text;mso-position-vertical-relative:text" o:gfxdata="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a153ZAAAADQEAAA8AAAAAAAAAAQAgAAAAIgAAAGRycy9k&#10;b3ducmV2LnhtbFBLAQIUABQAAAAIAIdO4kCmXCTQAQIAANUDAAAOAAAAAAAAAAEAIAAAACgBAABk&#10;cnMvZTJvRG9jLnhtbFBLBQYAAAAABgAGAFkBAACbBQAAAAA=&#10;" filled="f" stroked="f">
            <v:textbox>
              <w:txbxContent>
                <w:p w:rsidR="002B0FB7" w:rsidRDefault="00F07811">
                  <w:pPr>
                    <w:rPr>
                      <w:rFonts w:eastAsia="楷体_GB2312"/>
                      <w:b/>
                      <w:sz w:val="44"/>
                    </w:rPr>
                  </w:pPr>
                  <w:r>
                    <w:rPr>
                      <w:rFonts w:eastAsia="楷体_GB2312" w:hint="eastAsia"/>
                      <w:b/>
                      <w:sz w:val="44"/>
                    </w:rPr>
                    <w:t>科研处编</w:t>
                  </w:r>
                </w:p>
              </w:txbxContent>
            </v:textbox>
          </v:shape>
        </w:pict>
      </w:r>
      <w:r w:rsidR="00FF2CD0">
        <w:rPr>
          <w:rFonts w:ascii="楷体_GB2312" w:eastAsia="楷体_GB2312" w:hAnsi="楷体_GB2312" w:cs="宋体"/>
          <w:b/>
          <w:kern w:val="0"/>
          <w:sz w:val="32"/>
          <w:szCs w:val="32"/>
        </w:rPr>
        <w:pict>
          <v:shape id="_x0000_s1031" type="#_x0000_t202" style="position:absolute;left:0;text-align:left;margin-left:29.05pt;margin-top:193.85pt;width:149.95pt;height:408.75pt;z-index:251662336;mso-position-horizontal-relative:text;mso-position-vertical-relative:text" o:gfxdata="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4w6a3AAAAAsBAAAPAAAAAAAAAAEAIAAAACIAAABk&#10;cnMvZG93bnJldi54bWxQSwECFAAUAAAACACHTuJAbjI3hwICAADYAwAADgAAAAAAAAABACAAAAAr&#10;AQAAZHJzL2Uyb0RvYy54bWxQSwUGAAAAAAYABgBZAQAAnwUAAAAA&#10;" filled="f" stroked="f">
            <v:textbox style="layout-flow:vertical-ideographic">
              <w:txbxContent>
                <w:p w:rsidR="002B0FB7" w:rsidRDefault="00F07811">
                  <w:pPr>
                    <w:rPr>
                      <w:rFonts w:ascii="楷体_GB2312" w:eastAsia="楷体_GB2312" w:hAnsi="Consolas"/>
                      <w:b/>
                      <w:color w:val="FF0000"/>
                      <w:spacing w:val="218"/>
                      <w:sz w:val="144"/>
                      <w:szCs w:val="144"/>
                    </w:rPr>
                  </w:pPr>
                  <w:r>
                    <w:rPr>
                      <w:rFonts w:ascii="楷体_GB2312" w:eastAsia="楷体_GB2312" w:hAnsi="Consolas" w:hint="eastAsia"/>
                      <w:b/>
                      <w:color w:val="FF0000"/>
                      <w:spacing w:val="218"/>
                      <w:sz w:val="144"/>
                      <w:szCs w:val="144"/>
                    </w:rPr>
                    <w:t>科研简报</w:t>
                  </w:r>
                </w:p>
                <w:p w:rsidR="002B0FB7" w:rsidRDefault="002B0FB7">
                  <w:pPr>
                    <w:rPr>
                      <w:rFonts w:ascii="楷体_GB2312" w:eastAsia="楷体_GB2312" w:hAnsi="Consolas"/>
                      <w:b/>
                      <w:color w:val="FF0000"/>
                      <w:spacing w:val="218"/>
                      <w:sz w:val="144"/>
                      <w:szCs w:val="144"/>
                    </w:rPr>
                  </w:pPr>
                </w:p>
              </w:txbxContent>
            </v:textbox>
          </v:shape>
        </w:pict>
      </w:r>
      <w:r w:rsidR="00FF2CD0">
        <w:rPr>
          <w:rFonts w:ascii="楷体_GB2312" w:eastAsia="楷体_GB2312" w:hAnsi="楷体_GB2312" w:cs="宋体"/>
          <w:b/>
          <w:kern w:val="0"/>
          <w:sz w:val="32"/>
          <w:szCs w:val="32"/>
        </w:rPr>
        <w:pict>
          <v:shape id="_x0000_s1030" type="#_x0000_t202" style="position:absolute;left:0;text-align:left;margin-left:215.7pt;margin-top:172.8pt;width:99pt;height:477.95pt;z-index:251663360;mso-position-horizontal-relative:text;mso-position-vertical-relative:text" o:gfxdata="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&#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6vor3AAAAAwBAAAPAAAAAAAAAAEAIAAAACIAAABk&#10;cnMvZG93bnJldi54bWxQSwECFAAUAAAACACHTuJArFFxGAICAADYAwAADgAAAAAAAAABACAAAAAr&#10;AQAAZHJzL2Uyb0RvYy54bWxQSwUGAAAAAAYABgBZAQAAnwUAAAAA&#10;" filled="f" stroked="f">
            <v:textbox style="layout-flow:vertical-ideographic">
              <w:txbxContent>
                <w:p w:rsidR="002B0FB7" w:rsidRDefault="00F07811">
                  <w:pPr>
                    <w:jc w:val="center"/>
                    <w:rPr>
                      <w:rFonts w:ascii="楷体_GB2312" w:eastAsia="楷体_GB2312" w:hAnsi="楷体_GB2312"/>
                      <w:b/>
                      <w:sz w:val="40"/>
                      <w:szCs w:val="40"/>
                    </w:rPr>
                  </w:pPr>
                  <w:r>
                    <w:rPr>
                      <w:rFonts w:ascii="楷体_GB2312" w:eastAsia="楷体_GB2312" w:hAnsi="楷体_GB2312" w:hint="eastAsia"/>
                      <w:b/>
                      <w:sz w:val="40"/>
                      <w:szCs w:val="40"/>
                    </w:rPr>
                    <w:t>广东财经大学</w:t>
                  </w:r>
                </w:p>
                <w:p w:rsidR="002B0FB7" w:rsidRDefault="00F07811">
                  <w:pPr>
                    <w:pBdr>
                      <w:top w:val="none" w:sz="0" w:space="1" w:color="auto"/>
                      <w:left w:val="none" w:sz="0" w:space="4" w:color="auto"/>
                      <w:bottom w:val="none" w:sz="0" w:space="1" w:color="auto"/>
                      <w:right w:val="none" w:sz="0" w:space="4" w:color="auto"/>
                    </w:pBdr>
                    <w:jc w:val="center"/>
                    <w:rPr>
                      <w:rFonts w:ascii="楷体_GB2312" w:eastAsia="楷体_GB2312" w:hAnsi="楷体_GB2312"/>
                      <w:b/>
                      <w:sz w:val="36"/>
                      <w:szCs w:val="36"/>
                    </w:rPr>
                  </w:pPr>
                  <w:proofErr w:type="spellStart"/>
                  <w:r>
                    <w:rPr>
                      <w:rFonts w:ascii="楷体_GB2312" w:eastAsia="楷体_GB2312" w:hAnsi="楷体_GB2312"/>
                      <w:b/>
                      <w:sz w:val="36"/>
                      <w:szCs w:val="36"/>
                    </w:rPr>
                    <w:t>GuangDong</w:t>
                  </w:r>
                  <w:proofErr w:type="spellEnd"/>
                  <w:r>
                    <w:rPr>
                      <w:rFonts w:ascii="楷体_GB2312" w:eastAsia="楷体_GB2312" w:hAnsi="楷体_GB2312"/>
                      <w:b/>
                      <w:sz w:val="36"/>
                      <w:szCs w:val="36"/>
                    </w:rPr>
                    <w:t xml:space="preserve"> University of Finance &amp; Economics</w:t>
                  </w:r>
                </w:p>
              </w:txbxContent>
            </v:textbox>
          </v:shape>
        </w:pict>
      </w:r>
      <w:r w:rsidR="00FF2CD0">
        <w:rPr>
          <w:rFonts w:ascii="楷体_GB2312" w:eastAsia="楷体_GB2312" w:hAnsi="楷体_GB2312" w:cs="宋体"/>
          <w:b/>
          <w:kern w:val="0"/>
          <w:sz w:val="32"/>
          <w:szCs w:val="32"/>
        </w:rPr>
        <w:pict>
          <v:shape id="_x0000_s1029" type="#_x0000_t202" style="position:absolute;left:0;text-align:left;margin-left:287.9pt;margin-top:57.15pt;width:80.3pt;height:63.7pt;z-index:251659264;mso-position-horizontal-relative:text;mso-position-vertical-relative:text" o:gfxdata="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jhcP2QAAAAsBAAAPAAAAAAAAAAEAIAAAACIAAABkcnMvZG93&#10;bnJldi54bWxQSwECFAAUAAAACACHTuJAbjN7tv8BAADVAwAADgAAAAAAAAABACAAAAAoAQAAZHJz&#10;L2Uyb0RvYy54bWxQSwUGAAAAAAYABgBZAQAAmQUAAAAA&#10;" filled="f" stroked="f">
            <v:textbox>
              <w:txbxContent>
                <w:p w:rsidR="002B0FB7" w:rsidRDefault="00F0781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内部资料</w:t>
                  </w:r>
                </w:p>
                <w:p w:rsidR="002B0FB7" w:rsidRDefault="00F0781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注意保存</w:t>
                  </w:r>
                </w:p>
              </w:txbxContent>
            </v:textbox>
          </v:shape>
        </w:pict>
      </w:r>
      <w:r w:rsidR="00FF2CD0">
        <w:rPr>
          <w:rFonts w:ascii="楷体_GB2312" w:eastAsia="楷体_GB2312" w:hAnsi="楷体_GB2312" w:cs="宋体"/>
          <w:b/>
          <w:kern w:val="0"/>
          <w:sz w:val="32"/>
          <w:szCs w:val="32"/>
        </w:rPr>
        <w:pict>
          <v:line id="_x0000_s1028" style="position:absolute;left:0;text-align:left;z-index:251661312;mso-position-horizontal:right;mso-position-horizontal-relative:margin;mso-position-vertical-relative:text" from="2460pt,148.55pt" to="2910pt,148.55pt" o:gfxdata="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VNrn1QAAAAgBAAAPAAAAAAAAAAEAIAAAACIAAABk&#10;cnMvZG93bnJldi54bWxQSwECFAAUAAAACACHTuJAccDeDdABAABqAwAADgAAAAAAAAABACAAAAAk&#10;AQAAZHJzL2Uyb0RvYy54bWxQSwUGAAAAAAYABgBZAQAAZgUAAAAA&#10;" strokecolor="red" strokeweight=".5pt">
            <w10:wrap anchorx="margin"/>
          </v:line>
        </w:pict>
      </w:r>
      <w:r w:rsidR="00FF2CD0">
        <w:rPr>
          <w:rFonts w:ascii="楷体_GB2312" w:eastAsia="楷体_GB2312" w:hAnsi="楷体_GB2312" w:cs="宋体"/>
          <w:b/>
          <w:kern w:val="0"/>
          <w:sz w:val="32"/>
          <w:szCs w:val="32"/>
        </w:rPr>
        <w:pict>
          <v:line id="_x0000_s1027" style="position:absolute;left:0;text-align:left;flip:y;z-index:251660288;mso-position-horizontal-relative:text;mso-position-vertical-relative:text" from="-35.3pt,140.75pt" to="414.7pt,140.75pt" o:gfxdata="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PpZzZAAAACwEAAA8AAAAAAAAA&#10;AQAgAAAAIgAAAGRycy9kb3ducmV2LnhtbFBLAQIUABQAAAAIAIdO4kBc6a6h1wEAAHUDAAAOAAAA&#10;AAAAAAEAIAAAACgBAABkcnMvZTJvRG9jLnhtbFBLBQYAAAAABgAGAFkBAABxBQAAAAA=&#10;" strokecolor="red" strokeweight="3.75pt"/>
        </w:pict>
      </w: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rPr>
          <w:rFonts w:ascii="楷体_GB2312" w:eastAsia="楷体_GB2312" w:hAnsi="楷体_GB2312" w:cs="宋体"/>
          <w:b/>
          <w:kern w:val="0"/>
          <w:sz w:val="32"/>
          <w:szCs w:val="32"/>
        </w:rPr>
      </w:pPr>
    </w:p>
    <w:p w:rsidR="002B0FB7" w:rsidRDefault="002B0FB7">
      <w:pPr>
        <w:pStyle w:val="10"/>
        <w:tabs>
          <w:tab w:val="right" w:leader="dot" w:pos="8296"/>
        </w:tabs>
        <w:rPr>
          <w:rFonts w:ascii="楷体_GB2312" w:eastAsia="楷体_GB2312" w:hAnsi="楷体_GB2312" w:cs="宋体"/>
          <w:b/>
          <w:kern w:val="0"/>
          <w:sz w:val="32"/>
          <w:szCs w:val="32"/>
        </w:rPr>
      </w:pPr>
      <w:bookmarkStart w:id="0" w:name="_Toc11938699"/>
    </w:p>
    <w:p w:rsidR="002B0FB7" w:rsidRDefault="002B0FB7">
      <w:pPr>
        <w:jc w:val="center"/>
        <w:rPr>
          <w:sz w:val="48"/>
        </w:rPr>
        <w:sectPr w:rsidR="002B0FB7">
          <w:pgSz w:w="11906" w:h="16838"/>
          <w:pgMar w:top="1440" w:right="1800" w:bottom="1440" w:left="1800" w:header="851" w:footer="992" w:gutter="0"/>
          <w:cols w:space="425"/>
          <w:docGrid w:type="lines" w:linePitch="312"/>
        </w:sectPr>
      </w:pPr>
    </w:p>
    <w:p w:rsidR="002B0FB7" w:rsidRDefault="002B0FB7">
      <w:pPr>
        <w:pStyle w:val="10"/>
        <w:tabs>
          <w:tab w:val="right" w:leader="dot" w:pos="8306"/>
        </w:tabs>
        <w:rPr>
          <w:sz w:val="32"/>
          <w:szCs w:val="16"/>
        </w:rPr>
      </w:pPr>
    </w:p>
    <w:bookmarkStart w:id="1" w:name="_Toc12000555" w:displacedByCustomXml="next"/>
    <w:bookmarkStart w:id="2" w:name="_Toc12000681" w:displacedByCustomXml="next"/>
    <w:sdt>
      <w:sdtPr>
        <w:rPr>
          <w:rFonts w:ascii="宋体" w:eastAsia="宋体" w:hAnsi="宋体"/>
        </w:rPr>
        <w:id w:val="147478234"/>
        <w:docPartObj>
          <w:docPartGallery w:val="Table of Contents"/>
          <w:docPartUnique/>
        </w:docPartObj>
      </w:sdtPr>
      <w:sdtEndPr>
        <w:rPr>
          <w:rFonts w:cs="宋体"/>
          <w:kern w:val="44"/>
          <w:sz w:val="24"/>
          <w:szCs w:val="24"/>
        </w:rPr>
      </w:sdtEndPr>
      <w:sdtContent>
        <w:p w:rsidR="002B0FB7" w:rsidRDefault="00F07811">
          <w:pPr>
            <w:jc w:val="center"/>
            <w:rPr>
              <w:rFonts w:ascii="宋体" w:eastAsia="宋体" w:hAnsi="宋体" w:cs="宋体"/>
              <w:szCs w:val="21"/>
            </w:rPr>
          </w:pPr>
          <w:r>
            <w:rPr>
              <w:rFonts w:ascii="宋体" w:eastAsia="宋体" w:hAnsi="宋体" w:cs="宋体" w:hint="eastAsia"/>
              <w:szCs w:val="21"/>
            </w:rPr>
            <w:t>目录</w:t>
          </w:r>
          <w:bookmarkStart w:id="3" w:name="_GoBack"/>
          <w:bookmarkEnd w:id="3"/>
        </w:p>
        <w:p w:rsidR="00B13092" w:rsidRDefault="00FF2CD0">
          <w:pPr>
            <w:pStyle w:val="10"/>
            <w:tabs>
              <w:tab w:val="right" w:leader="dot" w:pos="8190"/>
            </w:tabs>
            <w:rPr>
              <w:noProof/>
            </w:rPr>
          </w:pPr>
          <w:r>
            <w:rPr>
              <w:rFonts w:ascii="宋体" w:eastAsia="宋体" w:hAnsi="宋体" w:cs="宋体" w:hint="eastAsia"/>
              <w:kern w:val="44"/>
              <w:szCs w:val="21"/>
            </w:rPr>
            <w:fldChar w:fldCharType="begin"/>
          </w:r>
          <w:r w:rsidR="00F07811">
            <w:rPr>
              <w:rFonts w:ascii="宋体" w:eastAsia="宋体" w:hAnsi="宋体" w:cs="宋体" w:hint="eastAsia"/>
              <w:kern w:val="44"/>
              <w:szCs w:val="21"/>
            </w:rPr>
            <w:instrText xml:space="preserve">TOC \o "1-3" \h \u </w:instrText>
          </w:r>
          <w:r>
            <w:rPr>
              <w:rFonts w:ascii="宋体" w:eastAsia="宋体" w:hAnsi="宋体" w:cs="宋体" w:hint="eastAsia"/>
              <w:kern w:val="44"/>
              <w:szCs w:val="21"/>
            </w:rPr>
            <w:fldChar w:fldCharType="separate"/>
          </w:r>
          <w:hyperlink w:anchor="_Toc28683362" w:history="1">
            <w:r w:rsidR="00B13092" w:rsidRPr="00B36B2F">
              <w:rPr>
                <w:rStyle w:val="a9"/>
                <w:rFonts w:hint="eastAsia"/>
                <w:noProof/>
              </w:rPr>
              <w:t>【综合新闻】</w:t>
            </w:r>
            <w:r w:rsidR="00B13092">
              <w:rPr>
                <w:noProof/>
              </w:rPr>
              <w:tab/>
            </w:r>
            <w:r w:rsidR="00B13092">
              <w:rPr>
                <w:noProof/>
              </w:rPr>
              <w:fldChar w:fldCharType="begin"/>
            </w:r>
            <w:r w:rsidR="00B13092">
              <w:rPr>
                <w:noProof/>
              </w:rPr>
              <w:instrText xml:space="preserve"> PAGEREF _Toc28683362 \h </w:instrText>
            </w:r>
            <w:r w:rsidR="00B13092">
              <w:rPr>
                <w:noProof/>
              </w:rPr>
            </w:r>
            <w:r w:rsidR="00B13092">
              <w:rPr>
                <w:noProof/>
              </w:rPr>
              <w:fldChar w:fldCharType="separate"/>
            </w:r>
            <w:r w:rsidR="00B13092">
              <w:rPr>
                <w:noProof/>
              </w:rPr>
              <w:t>2</w:t>
            </w:r>
            <w:r w:rsidR="00B13092">
              <w:rPr>
                <w:noProof/>
              </w:rPr>
              <w:fldChar w:fldCharType="end"/>
            </w:r>
          </w:hyperlink>
        </w:p>
        <w:p w:rsidR="00B13092" w:rsidRDefault="00B13092">
          <w:pPr>
            <w:pStyle w:val="20"/>
            <w:tabs>
              <w:tab w:val="right" w:leader="dot" w:pos="8190"/>
            </w:tabs>
            <w:rPr>
              <w:noProof/>
            </w:rPr>
          </w:pPr>
          <w:hyperlink w:anchor="_Toc28683363" w:history="1">
            <w:r w:rsidRPr="00B36B2F">
              <w:rPr>
                <w:rStyle w:val="a9"/>
                <w:rFonts w:hint="eastAsia"/>
                <w:noProof/>
              </w:rPr>
              <w:t>我校新增一省级重点实验室</w:t>
            </w:r>
            <w:r>
              <w:rPr>
                <w:noProof/>
              </w:rPr>
              <w:tab/>
            </w:r>
            <w:r>
              <w:rPr>
                <w:noProof/>
              </w:rPr>
              <w:fldChar w:fldCharType="begin"/>
            </w:r>
            <w:r>
              <w:rPr>
                <w:noProof/>
              </w:rPr>
              <w:instrText xml:space="preserve"> PAGEREF _Toc28683363 \h </w:instrText>
            </w:r>
            <w:r>
              <w:rPr>
                <w:noProof/>
              </w:rPr>
            </w:r>
            <w:r>
              <w:rPr>
                <w:noProof/>
              </w:rPr>
              <w:fldChar w:fldCharType="separate"/>
            </w:r>
            <w:r>
              <w:rPr>
                <w:noProof/>
              </w:rPr>
              <w:t>2</w:t>
            </w:r>
            <w:r>
              <w:rPr>
                <w:noProof/>
              </w:rPr>
              <w:fldChar w:fldCharType="end"/>
            </w:r>
          </w:hyperlink>
        </w:p>
        <w:p w:rsidR="00B13092" w:rsidRDefault="00B13092">
          <w:pPr>
            <w:pStyle w:val="20"/>
            <w:tabs>
              <w:tab w:val="right" w:leader="dot" w:pos="8190"/>
            </w:tabs>
            <w:rPr>
              <w:noProof/>
            </w:rPr>
          </w:pPr>
          <w:hyperlink w:anchor="_Toc28683364" w:history="1">
            <w:r w:rsidRPr="00B36B2F">
              <w:rPr>
                <w:rStyle w:val="a9"/>
                <w:rFonts w:hint="eastAsia"/>
                <w:noProof/>
              </w:rPr>
              <w:t>我校位列”在穗主要高校产学研结合指数榜单”省属高校第二</w:t>
            </w:r>
            <w:r>
              <w:rPr>
                <w:noProof/>
              </w:rPr>
              <w:tab/>
            </w:r>
            <w:r>
              <w:rPr>
                <w:noProof/>
              </w:rPr>
              <w:fldChar w:fldCharType="begin"/>
            </w:r>
            <w:r>
              <w:rPr>
                <w:noProof/>
              </w:rPr>
              <w:instrText xml:space="preserve"> PAGEREF _Toc28683364 \h </w:instrText>
            </w:r>
            <w:r>
              <w:rPr>
                <w:noProof/>
              </w:rPr>
            </w:r>
            <w:r>
              <w:rPr>
                <w:noProof/>
              </w:rPr>
              <w:fldChar w:fldCharType="separate"/>
            </w:r>
            <w:r>
              <w:rPr>
                <w:noProof/>
              </w:rPr>
              <w:t>2</w:t>
            </w:r>
            <w:r>
              <w:rPr>
                <w:noProof/>
              </w:rPr>
              <w:fldChar w:fldCharType="end"/>
            </w:r>
          </w:hyperlink>
        </w:p>
        <w:p w:rsidR="00B13092" w:rsidRDefault="00B13092">
          <w:pPr>
            <w:pStyle w:val="20"/>
            <w:tabs>
              <w:tab w:val="right" w:leader="dot" w:pos="8190"/>
            </w:tabs>
            <w:rPr>
              <w:noProof/>
            </w:rPr>
          </w:pPr>
          <w:hyperlink w:anchor="_Toc28683365" w:history="1">
            <w:r w:rsidRPr="00B36B2F">
              <w:rPr>
                <w:rStyle w:val="a9"/>
                <w:rFonts w:hint="eastAsia"/>
                <w:noProof/>
              </w:rPr>
              <w:t>粤港澳大湾区创新竞争力研究院分院落地白云区</w:t>
            </w:r>
            <w:r>
              <w:rPr>
                <w:noProof/>
              </w:rPr>
              <w:tab/>
            </w:r>
            <w:r>
              <w:rPr>
                <w:noProof/>
              </w:rPr>
              <w:fldChar w:fldCharType="begin"/>
            </w:r>
            <w:r>
              <w:rPr>
                <w:noProof/>
              </w:rPr>
              <w:instrText xml:space="preserve"> PAGEREF _Toc28683365 \h </w:instrText>
            </w:r>
            <w:r>
              <w:rPr>
                <w:noProof/>
              </w:rPr>
            </w:r>
            <w:r>
              <w:rPr>
                <w:noProof/>
              </w:rPr>
              <w:fldChar w:fldCharType="separate"/>
            </w:r>
            <w:r>
              <w:rPr>
                <w:noProof/>
              </w:rPr>
              <w:t>4</w:t>
            </w:r>
            <w:r>
              <w:rPr>
                <w:noProof/>
              </w:rPr>
              <w:fldChar w:fldCharType="end"/>
            </w:r>
          </w:hyperlink>
        </w:p>
        <w:p w:rsidR="00B13092" w:rsidRDefault="00B13092">
          <w:pPr>
            <w:pStyle w:val="10"/>
            <w:tabs>
              <w:tab w:val="right" w:leader="dot" w:pos="8190"/>
            </w:tabs>
            <w:rPr>
              <w:noProof/>
            </w:rPr>
          </w:pPr>
          <w:hyperlink w:anchor="_Toc28683366" w:history="1">
            <w:r w:rsidRPr="00B36B2F">
              <w:rPr>
                <w:rStyle w:val="a9"/>
                <w:rFonts w:hint="eastAsia"/>
                <w:noProof/>
              </w:rPr>
              <w:t>【项目园地】</w:t>
            </w:r>
            <w:r>
              <w:rPr>
                <w:noProof/>
              </w:rPr>
              <w:tab/>
            </w:r>
            <w:r>
              <w:rPr>
                <w:noProof/>
              </w:rPr>
              <w:fldChar w:fldCharType="begin"/>
            </w:r>
            <w:r>
              <w:rPr>
                <w:noProof/>
              </w:rPr>
              <w:instrText xml:space="preserve"> PAGEREF _Toc28683366 \h </w:instrText>
            </w:r>
            <w:r>
              <w:rPr>
                <w:noProof/>
              </w:rPr>
            </w:r>
            <w:r>
              <w:rPr>
                <w:noProof/>
              </w:rPr>
              <w:fldChar w:fldCharType="separate"/>
            </w:r>
            <w:r>
              <w:rPr>
                <w:noProof/>
              </w:rPr>
              <w:t>4</w:t>
            </w:r>
            <w:r>
              <w:rPr>
                <w:noProof/>
              </w:rPr>
              <w:fldChar w:fldCharType="end"/>
            </w:r>
          </w:hyperlink>
        </w:p>
        <w:p w:rsidR="00B13092" w:rsidRDefault="00B13092">
          <w:pPr>
            <w:pStyle w:val="20"/>
            <w:tabs>
              <w:tab w:val="right" w:leader="dot" w:pos="8190"/>
            </w:tabs>
            <w:rPr>
              <w:noProof/>
            </w:rPr>
          </w:pPr>
          <w:hyperlink w:anchor="_Toc28683367" w:history="1">
            <w:r w:rsidRPr="00B36B2F">
              <w:rPr>
                <w:rStyle w:val="a9"/>
                <w:rFonts w:hint="eastAsia"/>
                <w:noProof/>
              </w:rPr>
              <w:t>我校获</w:t>
            </w:r>
            <w:r w:rsidRPr="00B36B2F">
              <w:rPr>
                <w:rStyle w:val="a9"/>
                <w:noProof/>
              </w:rPr>
              <w:t>2019</w:t>
            </w:r>
            <w:r w:rsidRPr="00B36B2F">
              <w:rPr>
                <w:rStyle w:val="a9"/>
                <w:rFonts w:hint="eastAsia"/>
                <w:noProof/>
              </w:rPr>
              <w:t>年度国家社科基金重大项目立项</w:t>
            </w:r>
            <w:r>
              <w:rPr>
                <w:noProof/>
              </w:rPr>
              <w:tab/>
            </w:r>
            <w:r>
              <w:rPr>
                <w:noProof/>
              </w:rPr>
              <w:fldChar w:fldCharType="begin"/>
            </w:r>
            <w:r>
              <w:rPr>
                <w:noProof/>
              </w:rPr>
              <w:instrText xml:space="preserve"> PAGEREF _Toc28683367 \h </w:instrText>
            </w:r>
            <w:r>
              <w:rPr>
                <w:noProof/>
              </w:rPr>
            </w:r>
            <w:r>
              <w:rPr>
                <w:noProof/>
              </w:rPr>
              <w:fldChar w:fldCharType="separate"/>
            </w:r>
            <w:r>
              <w:rPr>
                <w:noProof/>
              </w:rPr>
              <w:t>4</w:t>
            </w:r>
            <w:r>
              <w:rPr>
                <w:noProof/>
              </w:rPr>
              <w:fldChar w:fldCharType="end"/>
            </w:r>
          </w:hyperlink>
        </w:p>
        <w:p w:rsidR="00B13092" w:rsidRDefault="00B13092">
          <w:pPr>
            <w:pStyle w:val="20"/>
            <w:tabs>
              <w:tab w:val="right" w:leader="dot" w:pos="8190"/>
            </w:tabs>
            <w:rPr>
              <w:noProof/>
            </w:rPr>
          </w:pPr>
          <w:hyperlink w:anchor="_Toc28683368" w:history="1">
            <w:r w:rsidRPr="00B36B2F">
              <w:rPr>
                <w:rStyle w:val="a9"/>
                <w:rFonts w:hint="eastAsia"/>
                <w:noProof/>
              </w:rPr>
              <w:t>我校获</w:t>
            </w:r>
            <w:r w:rsidRPr="00B36B2F">
              <w:rPr>
                <w:rStyle w:val="a9"/>
                <w:noProof/>
              </w:rPr>
              <w:t>24</w:t>
            </w:r>
            <w:r w:rsidRPr="00B36B2F">
              <w:rPr>
                <w:rStyle w:val="a9"/>
                <w:rFonts w:hint="eastAsia"/>
                <w:noProof/>
              </w:rPr>
              <w:t>项</w:t>
            </w:r>
            <w:r w:rsidRPr="00B36B2F">
              <w:rPr>
                <w:rStyle w:val="a9"/>
                <w:noProof/>
              </w:rPr>
              <w:t>2019</w:t>
            </w:r>
            <w:r w:rsidRPr="00B36B2F">
              <w:rPr>
                <w:rStyle w:val="a9"/>
                <w:rFonts w:hint="eastAsia"/>
                <w:noProof/>
              </w:rPr>
              <w:t>年度广东省哲学社会科学规划项目立项</w:t>
            </w:r>
            <w:r>
              <w:rPr>
                <w:noProof/>
              </w:rPr>
              <w:tab/>
            </w:r>
            <w:r>
              <w:rPr>
                <w:noProof/>
              </w:rPr>
              <w:fldChar w:fldCharType="begin"/>
            </w:r>
            <w:r>
              <w:rPr>
                <w:noProof/>
              </w:rPr>
              <w:instrText xml:space="preserve"> PAGEREF _Toc28683368 \h </w:instrText>
            </w:r>
            <w:r>
              <w:rPr>
                <w:noProof/>
              </w:rPr>
            </w:r>
            <w:r>
              <w:rPr>
                <w:noProof/>
              </w:rPr>
              <w:fldChar w:fldCharType="separate"/>
            </w:r>
            <w:r>
              <w:rPr>
                <w:noProof/>
              </w:rPr>
              <w:t>5</w:t>
            </w:r>
            <w:r>
              <w:rPr>
                <w:noProof/>
              </w:rPr>
              <w:fldChar w:fldCharType="end"/>
            </w:r>
          </w:hyperlink>
        </w:p>
        <w:p w:rsidR="00B13092" w:rsidRDefault="00B13092">
          <w:pPr>
            <w:pStyle w:val="10"/>
            <w:tabs>
              <w:tab w:val="right" w:leader="dot" w:pos="8190"/>
            </w:tabs>
            <w:rPr>
              <w:noProof/>
            </w:rPr>
          </w:pPr>
          <w:hyperlink w:anchor="_Toc28683369" w:history="1">
            <w:r w:rsidRPr="00B36B2F">
              <w:rPr>
                <w:rStyle w:val="a9"/>
                <w:rFonts w:hint="eastAsia"/>
                <w:noProof/>
              </w:rPr>
              <w:t>【成果荟萃】</w:t>
            </w:r>
            <w:r>
              <w:rPr>
                <w:noProof/>
              </w:rPr>
              <w:tab/>
            </w:r>
            <w:r>
              <w:rPr>
                <w:noProof/>
              </w:rPr>
              <w:fldChar w:fldCharType="begin"/>
            </w:r>
            <w:r>
              <w:rPr>
                <w:noProof/>
              </w:rPr>
              <w:instrText xml:space="preserve"> PAGEREF _Toc28683369 \h </w:instrText>
            </w:r>
            <w:r>
              <w:rPr>
                <w:noProof/>
              </w:rPr>
            </w:r>
            <w:r>
              <w:rPr>
                <w:noProof/>
              </w:rPr>
              <w:fldChar w:fldCharType="separate"/>
            </w:r>
            <w:r>
              <w:rPr>
                <w:noProof/>
              </w:rPr>
              <w:t>7</w:t>
            </w:r>
            <w:r>
              <w:rPr>
                <w:noProof/>
              </w:rPr>
              <w:fldChar w:fldCharType="end"/>
            </w:r>
          </w:hyperlink>
        </w:p>
        <w:p w:rsidR="00B13092" w:rsidRDefault="00B13092">
          <w:pPr>
            <w:pStyle w:val="20"/>
            <w:tabs>
              <w:tab w:val="right" w:leader="dot" w:pos="8190"/>
            </w:tabs>
            <w:rPr>
              <w:noProof/>
            </w:rPr>
          </w:pPr>
          <w:hyperlink w:anchor="_Toc28683370" w:history="1">
            <w:r w:rsidRPr="00B36B2F">
              <w:rPr>
                <w:rStyle w:val="a9"/>
                <w:rFonts w:hint="eastAsia"/>
                <w:noProof/>
              </w:rPr>
              <w:t>珠三角科技金融产业协同创新发展中心入选中国智库索引</w:t>
            </w:r>
            <w:r w:rsidRPr="00B36B2F">
              <w:rPr>
                <w:rStyle w:val="a9"/>
                <w:noProof/>
              </w:rPr>
              <w:t>CTTI</w:t>
            </w:r>
            <w:r w:rsidRPr="00B36B2F">
              <w:rPr>
                <w:rStyle w:val="a9"/>
                <w:rFonts w:hint="eastAsia"/>
                <w:noProof/>
              </w:rPr>
              <w:t>来源智库</w:t>
            </w:r>
            <w:r>
              <w:rPr>
                <w:noProof/>
              </w:rPr>
              <w:tab/>
            </w:r>
            <w:r>
              <w:rPr>
                <w:noProof/>
              </w:rPr>
              <w:fldChar w:fldCharType="begin"/>
            </w:r>
            <w:r>
              <w:rPr>
                <w:noProof/>
              </w:rPr>
              <w:instrText xml:space="preserve"> PAGEREF _Toc28683370 \h </w:instrText>
            </w:r>
            <w:r>
              <w:rPr>
                <w:noProof/>
              </w:rPr>
            </w:r>
            <w:r>
              <w:rPr>
                <w:noProof/>
              </w:rPr>
              <w:fldChar w:fldCharType="separate"/>
            </w:r>
            <w:r>
              <w:rPr>
                <w:noProof/>
              </w:rPr>
              <w:t>7</w:t>
            </w:r>
            <w:r>
              <w:rPr>
                <w:noProof/>
              </w:rPr>
              <w:fldChar w:fldCharType="end"/>
            </w:r>
          </w:hyperlink>
        </w:p>
        <w:p w:rsidR="00B13092" w:rsidRDefault="00B13092">
          <w:pPr>
            <w:pStyle w:val="20"/>
            <w:tabs>
              <w:tab w:val="right" w:leader="dot" w:pos="8190"/>
            </w:tabs>
            <w:rPr>
              <w:noProof/>
            </w:rPr>
          </w:pPr>
          <w:hyperlink w:anchor="_Toc28683371" w:history="1">
            <w:r w:rsidRPr="00B36B2F">
              <w:rPr>
                <w:rStyle w:val="a9"/>
                <w:rFonts w:hint="eastAsia"/>
                <w:noProof/>
              </w:rPr>
              <w:t>我校教授接受《光明日报》采访，探寻澳门融入国家发展大局的战略</w:t>
            </w:r>
            <w:r>
              <w:rPr>
                <w:noProof/>
              </w:rPr>
              <w:tab/>
            </w:r>
            <w:r>
              <w:rPr>
                <w:noProof/>
              </w:rPr>
              <w:fldChar w:fldCharType="begin"/>
            </w:r>
            <w:r>
              <w:rPr>
                <w:noProof/>
              </w:rPr>
              <w:instrText xml:space="preserve"> PAGEREF _Toc28683371 \h </w:instrText>
            </w:r>
            <w:r>
              <w:rPr>
                <w:noProof/>
              </w:rPr>
            </w:r>
            <w:r>
              <w:rPr>
                <w:noProof/>
              </w:rPr>
              <w:fldChar w:fldCharType="separate"/>
            </w:r>
            <w:r>
              <w:rPr>
                <w:noProof/>
              </w:rPr>
              <w:t>8</w:t>
            </w:r>
            <w:r>
              <w:rPr>
                <w:noProof/>
              </w:rPr>
              <w:fldChar w:fldCharType="end"/>
            </w:r>
          </w:hyperlink>
        </w:p>
        <w:p w:rsidR="00B13092" w:rsidRDefault="00B13092">
          <w:pPr>
            <w:pStyle w:val="10"/>
            <w:tabs>
              <w:tab w:val="right" w:leader="dot" w:pos="8190"/>
            </w:tabs>
            <w:rPr>
              <w:noProof/>
            </w:rPr>
          </w:pPr>
          <w:hyperlink w:anchor="_Toc28683372" w:history="1">
            <w:r w:rsidRPr="00B36B2F">
              <w:rPr>
                <w:rStyle w:val="a9"/>
                <w:rFonts w:hint="eastAsia"/>
                <w:noProof/>
              </w:rPr>
              <w:t>【学术交流】</w:t>
            </w:r>
            <w:r>
              <w:rPr>
                <w:noProof/>
              </w:rPr>
              <w:tab/>
            </w:r>
            <w:r>
              <w:rPr>
                <w:noProof/>
              </w:rPr>
              <w:fldChar w:fldCharType="begin"/>
            </w:r>
            <w:r>
              <w:rPr>
                <w:noProof/>
              </w:rPr>
              <w:instrText xml:space="preserve"> PAGEREF _Toc28683372 \h </w:instrText>
            </w:r>
            <w:r>
              <w:rPr>
                <w:noProof/>
              </w:rPr>
            </w:r>
            <w:r>
              <w:rPr>
                <w:noProof/>
              </w:rPr>
              <w:fldChar w:fldCharType="separate"/>
            </w:r>
            <w:r>
              <w:rPr>
                <w:noProof/>
              </w:rPr>
              <w:t>8</w:t>
            </w:r>
            <w:r>
              <w:rPr>
                <w:noProof/>
              </w:rPr>
              <w:fldChar w:fldCharType="end"/>
            </w:r>
          </w:hyperlink>
        </w:p>
        <w:p w:rsidR="00B13092" w:rsidRDefault="00B13092">
          <w:pPr>
            <w:pStyle w:val="10"/>
            <w:tabs>
              <w:tab w:val="right" w:leader="dot" w:pos="8190"/>
            </w:tabs>
            <w:rPr>
              <w:noProof/>
            </w:rPr>
          </w:pPr>
          <w:hyperlink w:anchor="_Toc28683373" w:history="1">
            <w:r w:rsidRPr="00B36B2F">
              <w:rPr>
                <w:rStyle w:val="a9"/>
                <w:noProof/>
              </w:rPr>
              <w:t>[</w:t>
            </w:r>
            <w:r w:rsidRPr="00B36B2F">
              <w:rPr>
                <w:rStyle w:val="a9"/>
                <w:rFonts w:hint="eastAsia"/>
                <w:noProof/>
              </w:rPr>
              <w:t>学术会议</w:t>
            </w:r>
            <w:r w:rsidRPr="00B36B2F">
              <w:rPr>
                <w:rStyle w:val="a9"/>
                <w:noProof/>
              </w:rPr>
              <w:t>]</w:t>
            </w:r>
            <w:r>
              <w:rPr>
                <w:noProof/>
              </w:rPr>
              <w:tab/>
            </w:r>
            <w:r>
              <w:rPr>
                <w:noProof/>
              </w:rPr>
              <w:fldChar w:fldCharType="begin"/>
            </w:r>
            <w:r>
              <w:rPr>
                <w:noProof/>
              </w:rPr>
              <w:instrText xml:space="preserve"> PAGEREF _Toc28683373 \h </w:instrText>
            </w:r>
            <w:r>
              <w:rPr>
                <w:noProof/>
              </w:rPr>
            </w:r>
            <w:r>
              <w:rPr>
                <w:noProof/>
              </w:rPr>
              <w:fldChar w:fldCharType="separate"/>
            </w:r>
            <w:r>
              <w:rPr>
                <w:noProof/>
              </w:rPr>
              <w:t>8</w:t>
            </w:r>
            <w:r>
              <w:rPr>
                <w:noProof/>
              </w:rPr>
              <w:fldChar w:fldCharType="end"/>
            </w:r>
          </w:hyperlink>
        </w:p>
        <w:p w:rsidR="00B13092" w:rsidRDefault="00B13092">
          <w:pPr>
            <w:pStyle w:val="30"/>
            <w:rPr>
              <w:noProof/>
            </w:rPr>
          </w:pPr>
          <w:hyperlink w:anchor="_Toc28683374" w:history="1">
            <w:r w:rsidRPr="00B36B2F">
              <w:rPr>
                <w:rStyle w:val="a9"/>
                <w:rFonts w:hint="eastAsia"/>
                <w:noProof/>
              </w:rPr>
              <w:t>第十四届广东省外国文学学会青年学者论坛在我校举行</w:t>
            </w:r>
            <w:r>
              <w:rPr>
                <w:noProof/>
              </w:rPr>
              <w:tab/>
            </w:r>
            <w:r>
              <w:rPr>
                <w:noProof/>
              </w:rPr>
              <w:fldChar w:fldCharType="begin"/>
            </w:r>
            <w:r>
              <w:rPr>
                <w:noProof/>
              </w:rPr>
              <w:instrText xml:space="preserve"> PAGEREF _Toc28683374 \h </w:instrText>
            </w:r>
            <w:r>
              <w:rPr>
                <w:noProof/>
              </w:rPr>
            </w:r>
            <w:r>
              <w:rPr>
                <w:noProof/>
              </w:rPr>
              <w:fldChar w:fldCharType="separate"/>
            </w:r>
            <w:r>
              <w:rPr>
                <w:noProof/>
              </w:rPr>
              <w:t>8</w:t>
            </w:r>
            <w:r>
              <w:rPr>
                <w:noProof/>
              </w:rPr>
              <w:fldChar w:fldCharType="end"/>
            </w:r>
          </w:hyperlink>
        </w:p>
        <w:p w:rsidR="00B13092" w:rsidRDefault="00B13092">
          <w:pPr>
            <w:pStyle w:val="30"/>
            <w:rPr>
              <w:noProof/>
            </w:rPr>
          </w:pPr>
          <w:hyperlink w:anchor="_Toc28683375" w:history="1">
            <w:r w:rsidRPr="00B36B2F">
              <w:rPr>
                <w:rStyle w:val="a9"/>
                <w:rFonts w:hint="eastAsia"/>
                <w:noProof/>
              </w:rPr>
              <w:t>中国慈善事业财税政策研讨会在广州召开</w:t>
            </w:r>
            <w:r>
              <w:rPr>
                <w:noProof/>
              </w:rPr>
              <w:tab/>
            </w:r>
            <w:r>
              <w:rPr>
                <w:noProof/>
              </w:rPr>
              <w:fldChar w:fldCharType="begin"/>
            </w:r>
            <w:r>
              <w:rPr>
                <w:noProof/>
              </w:rPr>
              <w:instrText xml:space="preserve"> PAGEREF _Toc28683375 \h </w:instrText>
            </w:r>
            <w:r>
              <w:rPr>
                <w:noProof/>
              </w:rPr>
            </w:r>
            <w:r>
              <w:rPr>
                <w:noProof/>
              </w:rPr>
              <w:fldChar w:fldCharType="separate"/>
            </w:r>
            <w:r>
              <w:rPr>
                <w:noProof/>
              </w:rPr>
              <w:t>10</w:t>
            </w:r>
            <w:r>
              <w:rPr>
                <w:noProof/>
              </w:rPr>
              <w:fldChar w:fldCharType="end"/>
            </w:r>
          </w:hyperlink>
        </w:p>
        <w:p w:rsidR="00B13092" w:rsidRDefault="00B13092">
          <w:pPr>
            <w:pStyle w:val="30"/>
            <w:rPr>
              <w:noProof/>
            </w:rPr>
          </w:pPr>
          <w:hyperlink w:anchor="_Toc28683376" w:history="1">
            <w:r w:rsidRPr="00B36B2F">
              <w:rPr>
                <w:rStyle w:val="a9"/>
                <w:rFonts w:hint="eastAsia"/>
                <w:noProof/>
              </w:rPr>
              <w:t>粤港澳大湾区与全球化贸易学术研讨会在我校召开</w:t>
            </w:r>
            <w:r>
              <w:rPr>
                <w:noProof/>
              </w:rPr>
              <w:tab/>
            </w:r>
            <w:r>
              <w:rPr>
                <w:noProof/>
              </w:rPr>
              <w:fldChar w:fldCharType="begin"/>
            </w:r>
            <w:r>
              <w:rPr>
                <w:noProof/>
              </w:rPr>
              <w:instrText xml:space="preserve"> PAGEREF _Toc28683376 \h </w:instrText>
            </w:r>
            <w:r>
              <w:rPr>
                <w:noProof/>
              </w:rPr>
            </w:r>
            <w:r>
              <w:rPr>
                <w:noProof/>
              </w:rPr>
              <w:fldChar w:fldCharType="separate"/>
            </w:r>
            <w:r>
              <w:rPr>
                <w:noProof/>
              </w:rPr>
              <w:t>11</w:t>
            </w:r>
            <w:r>
              <w:rPr>
                <w:noProof/>
              </w:rPr>
              <w:fldChar w:fldCharType="end"/>
            </w:r>
          </w:hyperlink>
        </w:p>
        <w:p w:rsidR="00B13092" w:rsidRDefault="00B13092">
          <w:pPr>
            <w:pStyle w:val="30"/>
            <w:rPr>
              <w:noProof/>
            </w:rPr>
          </w:pPr>
          <w:hyperlink w:anchor="_Toc28683377" w:history="1">
            <w:r w:rsidRPr="00B36B2F">
              <w:rPr>
                <w:rStyle w:val="a9"/>
                <w:noProof/>
              </w:rPr>
              <w:t>2019</w:t>
            </w:r>
            <w:r w:rsidRPr="00B36B2F">
              <w:rPr>
                <w:rStyle w:val="a9"/>
                <w:rFonts w:hint="eastAsia"/>
                <w:noProof/>
              </w:rPr>
              <w:t>年广东省研究生学术论坛——财政学分论坛在我校举行</w:t>
            </w:r>
            <w:r>
              <w:rPr>
                <w:noProof/>
              </w:rPr>
              <w:tab/>
            </w:r>
            <w:r>
              <w:rPr>
                <w:noProof/>
              </w:rPr>
              <w:fldChar w:fldCharType="begin"/>
            </w:r>
            <w:r>
              <w:rPr>
                <w:noProof/>
              </w:rPr>
              <w:instrText xml:space="preserve"> PAGEREF _Toc28683377 \h </w:instrText>
            </w:r>
            <w:r>
              <w:rPr>
                <w:noProof/>
              </w:rPr>
            </w:r>
            <w:r>
              <w:rPr>
                <w:noProof/>
              </w:rPr>
              <w:fldChar w:fldCharType="separate"/>
            </w:r>
            <w:r>
              <w:rPr>
                <w:noProof/>
              </w:rPr>
              <w:t>12</w:t>
            </w:r>
            <w:r>
              <w:rPr>
                <w:noProof/>
              </w:rPr>
              <w:fldChar w:fldCharType="end"/>
            </w:r>
          </w:hyperlink>
        </w:p>
        <w:p w:rsidR="00B13092" w:rsidRDefault="00B13092">
          <w:pPr>
            <w:pStyle w:val="30"/>
            <w:rPr>
              <w:noProof/>
            </w:rPr>
          </w:pPr>
          <w:hyperlink w:anchor="_Toc28683378" w:history="1">
            <w:r w:rsidRPr="00B36B2F">
              <w:rPr>
                <w:rStyle w:val="a9"/>
                <w:rFonts w:hint="eastAsia"/>
                <w:noProof/>
              </w:rPr>
              <w:t>琶洲财汇论坛（</w:t>
            </w:r>
            <w:r w:rsidRPr="00B36B2F">
              <w:rPr>
                <w:rStyle w:val="a9"/>
                <w:noProof/>
              </w:rPr>
              <w:t>2019</w:t>
            </w:r>
            <w:r w:rsidRPr="00B36B2F">
              <w:rPr>
                <w:rStyle w:val="a9"/>
                <w:rFonts w:hint="eastAsia"/>
                <w:noProof/>
              </w:rPr>
              <w:t>）“财务转型与审计治理”在我校举行</w:t>
            </w:r>
            <w:r>
              <w:rPr>
                <w:noProof/>
              </w:rPr>
              <w:tab/>
            </w:r>
            <w:r>
              <w:rPr>
                <w:noProof/>
              </w:rPr>
              <w:fldChar w:fldCharType="begin"/>
            </w:r>
            <w:r>
              <w:rPr>
                <w:noProof/>
              </w:rPr>
              <w:instrText xml:space="preserve"> PAGEREF _Toc28683378 \h </w:instrText>
            </w:r>
            <w:r>
              <w:rPr>
                <w:noProof/>
              </w:rPr>
            </w:r>
            <w:r>
              <w:rPr>
                <w:noProof/>
              </w:rPr>
              <w:fldChar w:fldCharType="separate"/>
            </w:r>
            <w:r>
              <w:rPr>
                <w:noProof/>
              </w:rPr>
              <w:t>14</w:t>
            </w:r>
            <w:r>
              <w:rPr>
                <w:noProof/>
              </w:rPr>
              <w:fldChar w:fldCharType="end"/>
            </w:r>
          </w:hyperlink>
        </w:p>
        <w:p w:rsidR="00B13092" w:rsidRDefault="00B13092">
          <w:pPr>
            <w:pStyle w:val="30"/>
            <w:rPr>
              <w:noProof/>
            </w:rPr>
          </w:pPr>
          <w:hyperlink w:anchor="_Toc28683379" w:history="1">
            <w:r w:rsidRPr="00B36B2F">
              <w:rPr>
                <w:rStyle w:val="a9"/>
                <w:rFonts w:hint="eastAsia"/>
                <w:noProof/>
              </w:rPr>
              <w:t>广东省计算数学学会金融计算与统计专委会成立大会在我校召开</w:t>
            </w:r>
            <w:r>
              <w:rPr>
                <w:noProof/>
              </w:rPr>
              <w:tab/>
            </w:r>
            <w:r>
              <w:rPr>
                <w:noProof/>
              </w:rPr>
              <w:fldChar w:fldCharType="begin"/>
            </w:r>
            <w:r>
              <w:rPr>
                <w:noProof/>
              </w:rPr>
              <w:instrText xml:space="preserve"> PAGEREF _Toc28683379 \h </w:instrText>
            </w:r>
            <w:r>
              <w:rPr>
                <w:noProof/>
              </w:rPr>
            </w:r>
            <w:r>
              <w:rPr>
                <w:noProof/>
              </w:rPr>
              <w:fldChar w:fldCharType="separate"/>
            </w:r>
            <w:r>
              <w:rPr>
                <w:noProof/>
              </w:rPr>
              <w:t>15</w:t>
            </w:r>
            <w:r>
              <w:rPr>
                <w:noProof/>
              </w:rPr>
              <w:fldChar w:fldCharType="end"/>
            </w:r>
          </w:hyperlink>
        </w:p>
        <w:p w:rsidR="00B13092" w:rsidRDefault="00B13092">
          <w:pPr>
            <w:pStyle w:val="30"/>
            <w:rPr>
              <w:noProof/>
            </w:rPr>
          </w:pPr>
          <w:hyperlink w:anchor="_Toc28683380" w:history="1">
            <w:r w:rsidRPr="00B36B2F">
              <w:rPr>
                <w:rStyle w:val="a9"/>
                <w:rFonts w:hint="eastAsia"/>
                <w:noProof/>
              </w:rPr>
              <w:t>广州打造东部国际时尚中心研讨会在我校召开</w:t>
            </w:r>
            <w:r>
              <w:rPr>
                <w:noProof/>
              </w:rPr>
              <w:tab/>
            </w:r>
            <w:r>
              <w:rPr>
                <w:noProof/>
              </w:rPr>
              <w:fldChar w:fldCharType="begin"/>
            </w:r>
            <w:r>
              <w:rPr>
                <w:noProof/>
              </w:rPr>
              <w:instrText xml:space="preserve"> PAGEREF _Toc28683380 \h </w:instrText>
            </w:r>
            <w:r>
              <w:rPr>
                <w:noProof/>
              </w:rPr>
            </w:r>
            <w:r>
              <w:rPr>
                <w:noProof/>
              </w:rPr>
              <w:fldChar w:fldCharType="separate"/>
            </w:r>
            <w:r>
              <w:rPr>
                <w:noProof/>
              </w:rPr>
              <w:t>16</w:t>
            </w:r>
            <w:r>
              <w:rPr>
                <w:noProof/>
              </w:rPr>
              <w:fldChar w:fldCharType="end"/>
            </w:r>
          </w:hyperlink>
        </w:p>
        <w:p w:rsidR="00B13092" w:rsidRDefault="00B13092">
          <w:pPr>
            <w:pStyle w:val="30"/>
            <w:rPr>
              <w:noProof/>
            </w:rPr>
          </w:pPr>
          <w:hyperlink w:anchor="_Toc28683381" w:history="1">
            <w:r w:rsidRPr="00B36B2F">
              <w:rPr>
                <w:rStyle w:val="a9"/>
                <w:noProof/>
              </w:rPr>
              <w:t>2019</w:t>
            </w:r>
            <w:r w:rsidRPr="00B36B2F">
              <w:rPr>
                <w:rStyle w:val="a9"/>
                <w:rFonts w:hint="eastAsia"/>
                <w:noProof/>
              </w:rPr>
              <w:t>粤港澳大湾区数字经济峰会在创投小镇召开</w:t>
            </w:r>
            <w:r>
              <w:rPr>
                <w:noProof/>
              </w:rPr>
              <w:tab/>
            </w:r>
            <w:r>
              <w:rPr>
                <w:noProof/>
              </w:rPr>
              <w:fldChar w:fldCharType="begin"/>
            </w:r>
            <w:r>
              <w:rPr>
                <w:noProof/>
              </w:rPr>
              <w:instrText xml:space="preserve"> PAGEREF _Toc28683381 \h </w:instrText>
            </w:r>
            <w:r>
              <w:rPr>
                <w:noProof/>
              </w:rPr>
            </w:r>
            <w:r>
              <w:rPr>
                <w:noProof/>
              </w:rPr>
              <w:fldChar w:fldCharType="separate"/>
            </w:r>
            <w:r>
              <w:rPr>
                <w:noProof/>
              </w:rPr>
              <w:t>17</w:t>
            </w:r>
            <w:r>
              <w:rPr>
                <w:noProof/>
              </w:rPr>
              <w:fldChar w:fldCharType="end"/>
            </w:r>
          </w:hyperlink>
        </w:p>
        <w:p w:rsidR="00B13092" w:rsidRDefault="00B13092">
          <w:pPr>
            <w:pStyle w:val="30"/>
            <w:rPr>
              <w:noProof/>
            </w:rPr>
          </w:pPr>
          <w:hyperlink w:anchor="_Toc28683382" w:history="1">
            <w:r w:rsidRPr="00B36B2F">
              <w:rPr>
                <w:rStyle w:val="a9"/>
                <w:noProof/>
              </w:rPr>
              <w:t>2019</w:t>
            </w:r>
            <w:r w:rsidRPr="00B36B2F">
              <w:rPr>
                <w:rStyle w:val="a9"/>
                <w:rFonts w:hint="eastAsia"/>
                <w:noProof/>
              </w:rPr>
              <w:t>“范式转型与建构”创新论坛暨第十八届广东省高等教育学会美术与设计教育专业委员会年会在我校举行</w:t>
            </w:r>
            <w:r>
              <w:rPr>
                <w:noProof/>
              </w:rPr>
              <w:tab/>
            </w:r>
            <w:r>
              <w:rPr>
                <w:noProof/>
              </w:rPr>
              <w:fldChar w:fldCharType="begin"/>
            </w:r>
            <w:r>
              <w:rPr>
                <w:noProof/>
              </w:rPr>
              <w:instrText xml:space="preserve"> PAGEREF _Toc28683382 \h </w:instrText>
            </w:r>
            <w:r>
              <w:rPr>
                <w:noProof/>
              </w:rPr>
            </w:r>
            <w:r>
              <w:rPr>
                <w:noProof/>
              </w:rPr>
              <w:fldChar w:fldCharType="separate"/>
            </w:r>
            <w:r>
              <w:rPr>
                <w:noProof/>
              </w:rPr>
              <w:t>18</w:t>
            </w:r>
            <w:r>
              <w:rPr>
                <w:noProof/>
              </w:rPr>
              <w:fldChar w:fldCharType="end"/>
            </w:r>
          </w:hyperlink>
        </w:p>
        <w:p w:rsidR="00B13092" w:rsidRDefault="00B13092">
          <w:pPr>
            <w:pStyle w:val="20"/>
            <w:tabs>
              <w:tab w:val="right" w:leader="dot" w:pos="8190"/>
            </w:tabs>
            <w:rPr>
              <w:noProof/>
            </w:rPr>
          </w:pPr>
          <w:hyperlink w:anchor="_Toc28683383" w:history="1">
            <w:r w:rsidRPr="00B36B2F">
              <w:rPr>
                <w:rStyle w:val="a9"/>
                <w:noProof/>
              </w:rPr>
              <w:t>[</w:t>
            </w:r>
            <w:r w:rsidRPr="00B36B2F">
              <w:rPr>
                <w:rStyle w:val="a9"/>
                <w:rFonts w:hint="eastAsia"/>
                <w:noProof/>
              </w:rPr>
              <w:t>善水大讲坛</w:t>
            </w:r>
            <w:r w:rsidRPr="00B36B2F">
              <w:rPr>
                <w:rStyle w:val="a9"/>
                <w:noProof/>
              </w:rPr>
              <w:t>]</w:t>
            </w:r>
            <w:r>
              <w:rPr>
                <w:noProof/>
              </w:rPr>
              <w:tab/>
            </w:r>
            <w:r>
              <w:rPr>
                <w:noProof/>
              </w:rPr>
              <w:fldChar w:fldCharType="begin"/>
            </w:r>
            <w:r>
              <w:rPr>
                <w:noProof/>
              </w:rPr>
              <w:instrText xml:space="preserve"> PAGEREF _Toc28683383 \h </w:instrText>
            </w:r>
            <w:r>
              <w:rPr>
                <w:noProof/>
              </w:rPr>
            </w:r>
            <w:r>
              <w:rPr>
                <w:noProof/>
              </w:rPr>
              <w:fldChar w:fldCharType="separate"/>
            </w:r>
            <w:r>
              <w:rPr>
                <w:noProof/>
              </w:rPr>
              <w:t>20</w:t>
            </w:r>
            <w:r>
              <w:rPr>
                <w:noProof/>
              </w:rPr>
              <w:fldChar w:fldCharType="end"/>
            </w:r>
          </w:hyperlink>
        </w:p>
        <w:p w:rsidR="00B13092" w:rsidRDefault="00B13092">
          <w:pPr>
            <w:pStyle w:val="30"/>
            <w:rPr>
              <w:noProof/>
            </w:rPr>
          </w:pPr>
          <w:hyperlink w:anchor="_Toc28683384" w:history="1">
            <w:r w:rsidRPr="00B36B2F">
              <w:rPr>
                <w:rStyle w:val="a9"/>
                <w:rFonts w:hint="eastAsia"/>
                <w:noProof/>
              </w:rPr>
              <w:t>“善水大讲坛”之“环球视野”系列讲座举行</w:t>
            </w:r>
            <w:r>
              <w:rPr>
                <w:noProof/>
              </w:rPr>
              <w:tab/>
            </w:r>
            <w:r>
              <w:rPr>
                <w:noProof/>
              </w:rPr>
              <w:fldChar w:fldCharType="begin"/>
            </w:r>
            <w:r>
              <w:rPr>
                <w:noProof/>
              </w:rPr>
              <w:instrText xml:space="preserve"> PAGEREF _Toc28683384 \h </w:instrText>
            </w:r>
            <w:r>
              <w:rPr>
                <w:noProof/>
              </w:rPr>
            </w:r>
            <w:r>
              <w:rPr>
                <w:noProof/>
              </w:rPr>
              <w:fldChar w:fldCharType="separate"/>
            </w:r>
            <w:r>
              <w:rPr>
                <w:noProof/>
              </w:rPr>
              <w:t>20</w:t>
            </w:r>
            <w:r>
              <w:rPr>
                <w:noProof/>
              </w:rPr>
              <w:fldChar w:fldCharType="end"/>
            </w:r>
          </w:hyperlink>
        </w:p>
        <w:p w:rsidR="00B13092" w:rsidRDefault="00B13092">
          <w:pPr>
            <w:pStyle w:val="30"/>
            <w:rPr>
              <w:noProof/>
            </w:rPr>
          </w:pPr>
          <w:hyperlink w:anchor="_Toc28683385" w:history="1">
            <w:r w:rsidRPr="00B36B2F">
              <w:rPr>
                <w:rStyle w:val="a9"/>
                <w:rFonts w:hint="eastAsia"/>
                <w:noProof/>
              </w:rPr>
              <w:t>“善水大讲坛”之“社会聚焦”大讲座举行</w:t>
            </w:r>
            <w:r>
              <w:rPr>
                <w:noProof/>
              </w:rPr>
              <w:tab/>
            </w:r>
            <w:r>
              <w:rPr>
                <w:noProof/>
              </w:rPr>
              <w:fldChar w:fldCharType="begin"/>
            </w:r>
            <w:r>
              <w:rPr>
                <w:noProof/>
              </w:rPr>
              <w:instrText xml:space="preserve"> PAGEREF _Toc28683385 \h </w:instrText>
            </w:r>
            <w:r>
              <w:rPr>
                <w:noProof/>
              </w:rPr>
            </w:r>
            <w:r>
              <w:rPr>
                <w:noProof/>
              </w:rPr>
              <w:fldChar w:fldCharType="separate"/>
            </w:r>
            <w:r>
              <w:rPr>
                <w:noProof/>
              </w:rPr>
              <w:t>21</w:t>
            </w:r>
            <w:r>
              <w:rPr>
                <w:noProof/>
              </w:rPr>
              <w:fldChar w:fldCharType="end"/>
            </w:r>
          </w:hyperlink>
        </w:p>
        <w:p w:rsidR="00B13092" w:rsidRDefault="00B13092">
          <w:pPr>
            <w:pStyle w:val="30"/>
            <w:rPr>
              <w:noProof/>
            </w:rPr>
          </w:pPr>
          <w:hyperlink w:anchor="_Toc28683386" w:history="1">
            <w:r w:rsidRPr="00B36B2F">
              <w:rPr>
                <w:rStyle w:val="a9"/>
                <w:rFonts w:hint="eastAsia"/>
                <w:noProof/>
              </w:rPr>
              <w:t>“善水大讲坛”之“环球视野”系列讲座举行</w:t>
            </w:r>
            <w:r>
              <w:rPr>
                <w:noProof/>
              </w:rPr>
              <w:tab/>
            </w:r>
            <w:r>
              <w:rPr>
                <w:noProof/>
              </w:rPr>
              <w:fldChar w:fldCharType="begin"/>
            </w:r>
            <w:r>
              <w:rPr>
                <w:noProof/>
              </w:rPr>
              <w:instrText xml:space="preserve"> PAGEREF _Toc28683386 \h </w:instrText>
            </w:r>
            <w:r>
              <w:rPr>
                <w:noProof/>
              </w:rPr>
            </w:r>
            <w:r>
              <w:rPr>
                <w:noProof/>
              </w:rPr>
              <w:fldChar w:fldCharType="separate"/>
            </w:r>
            <w:r>
              <w:rPr>
                <w:noProof/>
              </w:rPr>
              <w:t>22</w:t>
            </w:r>
            <w:r>
              <w:rPr>
                <w:noProof/>
              </w:rPr>
              <w:fldChar w:fldCharType="end"/>
            </w:r>
          </w:hyperlink>
        </w:p>
        <w:p w:rsidR="00B13092" w:rsidRDefault="00B13092">
          <w:pPr>
            <w:pStyle w:val="20"/>
            <w:tabs>
              <w:tab w:val="right" w:leader="dot" w:pos="8190"/>
            </w:tabs>
            <w:rPr>
              <w:noProof/>
            </w:rPr>
          </w:pPr>
          <w:hyperlink w:anchor="_Toc28683387" w:history="1">
            <w:r w:rsidRPr="00B36B2F">
              <w:rPr>
                <w:rStyle w:val="a9"/>
                <w:noProof/>
              </w:rPr>
              <w:t>[</w:t>
            </w:r>
            <w:r w:rsidRPr="00B36B2F">
              <w:rPr>
                <w:rStyle w:val="a9"/>
                <w:rFonts w:hint="eastAsia"/>
                <w:noProof/>
              </w:rPr>
              <w:t>琶洲金融论坛</w:t>
            </w:r>
            <w:r w:rsidRPr="00B36B2F">
              <w:rPr>
                <w:rStyle w:val="a9"/>
                <w:noProof/>
              </w:rPr>
              <w:t>]</w:t>
            </w:r>
            <w:r>
              <w:rPr>
                <w:noProof/>
              </w:rPr>
              <w:tab/>
            </w:r>
            <w:r>
              <w:rPr>
                <w:noProof/>
              </w:rPr>
              <w:fldChar w:fldCharType="begin"/>
            </w:r>
            <w:r>
              <w:rPr>
                <w:noProof/>
              </w:rPr>
              <w:instrText xml:space="preserve"> PAGEREF _Toc28683387 \h </w:instrText>
            </w:r>
            <w:r>
              <w:rPr>
                <w:noProof/>
              </w:rPr>
            </w:r>
            <w:r>
              <w:rPr>
                <w:noProof/>
              </w:rPr>
              <w:fldChar w:fldCharType="separate"/>
            </w:r>
            <w:r>
              <w:rPr>
                <w:noProof/>
              </w:rPr>
              <w:t>22</w:t>
            </w:r>
            <w:r>
              <w:rPr>
                <w:noProof/>
              </w:rPr>
              <w:fldChar w:fldCharType="end"/>
            </w:r>
          </w:hyperlink>
        </w:p>
        <w:p w:rsidR="00B13092" w:rsidRDefault="00B13092">
          <w:pPr>
            <w:pStyle w:val="30"/>
            <w:rPr>
              <w:noProof/>
            </w:rPr>
          </w:pPr>
          <w:hyperlink w:anchor="_Toc28683388" w:history="1">
            <w:r w:rsidRPr="00B36B2F">
              <w:rPr>
                <w:rStyle w:val="a9"/>
                <w:rFonts w:hint="eastAsia"/>
                <w:noProof/>
              </w:rPr>
              <w:t>彭红枫教授做客第四十四期琶洲金融论坛</w:t>
            </w:r>
            <w:r>
              <w:rPr>
                <w:noProof/>
              </w:rPr>
              <w:tab/>
            </w:r>
            <w:r>
              <w:rPr>
                <w:noProof/>
              </w:rPr>
              <w:fldChar w:fldCharType="begin"/>
            </w:r>
            <w:r>
              <w:rPr>
                <w:noProof/>
              </w:rPr>
              <w:instrText xml:space="preserve"> PAGEREF _Toc28683388 \h </w:instrText>
            </w:r>
            <w:r>
              <w:rPr>
                <w:noProof/>
              </w:rPr>
            </w:r>
            <w:r>
              <w:rPr>
                <w:noProof/>
              </w:rPr>
              <w:fldChar w:fldCharType="separate"/>
            </w:r>
            <w:r>
              <w:rPr>
                <w:noProof/>
              </w:rPr>
              <w:t>22</w:t>
            </w:r>
            <w:r>
              <w:rPr>
                <w:noProof/>
              </w:rPr>
              <w:fldChar w:fldCharType="end"/>
            </w:r>
          </w:hyperlink>
        </w:p>
        <w:p w:rsidR="00B13092" w:rsidRDefault="00B13092">
          <w:pPr>
            <w:pStyle w:val="30"/>
            <w:rPr>
              <w:noProof/>
            </w:rPr>
          </w:pPr>
          <w:hyperlink w:anchor="_Toc28683389" w:history="1">
            <w:r w:rsidRPr="00B36B2F">
              <w:rPr>
                <w:rStyle w:val="a9"/>
                <w:rFonts w:hint="eastAsia"/>
                <w:noProof/>
              </w:rPr>
              <w:t>钟正生博士做客琶洲金融论坛</w:t>
            </w:r>
            <w:r>
              <w:rPr>
                <w:noProof/>
              </w:rPr>
              <w:tab/>
            </w:r>
            <w:r>
              <w:rPr>
                <w:noProof/>
              </w:rPr>
              <w:fldChar w:fldCharType="begin"/>
            </w:r>
            <w:r>
              <w:rPr>
                <w:noProof/>
              </w:rPr>
              <w:instrText xml:space="preserve"> PAGEREF _Toc28683389 \h </w:instrText>
            </w:r>
            <w:r>
              <w:rPr>
                <w:noProof/>
              </w:rPr>
            </w:r>
            <w:r>
              <w:rPr>
                <w:noProof/>
              </w:rPr>
              <w:fldChar w:fldCharType="separate"/>
            </w:r>
            <w:r>
              <w:rPr>
                <w:noProof/>
              </w:rPr>
              <w:t>23</w:t>
            </w:r>
            <w:r>
              <w:rPr>
                <w:noProof/>
              </w:rPr>
              <w:fldChar w:fldCharType="end"/>
            </w:r>
          </w:hyperlink>
        </w:p>
        <w:p w:rsidR="00B13092" w:rsidRDefault="00B13092">
          <w:pPr>
            <w:pStyle w:val="30"/>
            <w:rPr>
              <w:noProof/>
            </w:rPr>
          </w:pPr>
          <w:hyperlink w:anchor="_Toc28683390" w:history="1">
            <w:r w:rsidRPr="00B36B2F">
              <w:rPr>
                <w:rStyle w:val="a9"/>
                <w:rFonts w:hint="eastAsia"/>
                <w:noProof/>
              </w:rPr>
              <w:t>范剑勇教授做客第四十三期琶洲金融论坛</w:t>
            </w:r>
            <w:r>
              <w:rPr>
                <w:noProof/>
              </w:rPr>
              <w:tab/>
            </w:r>
            <w:r>
              <w:rPr>
                <w:noProof/>
              </w:rPr>
              <w:fldChar w:fldCharType="begin"/>
            </w:r>
            <w:r>
              <w:rPr>
                <w:noProof/>
              </w:rPr>
              <w:instrText xml:space="preserve"> PAGEREF _Toc28683390 \h </w:instrText>
            </w:r>
            <w:r>
              <w:rPr>
                <w:noProof/>
              </w:rPr>
            </w:r>
            <w:r>
              <w:rPr>
                <w:noProof/>
              </w:rPr>
              <w:fldChar w:fldCharType="separate"/>
            </w:r>
            <w:r>
              <w:rPr>
                <w:noProof/>
              </w:rPr>
              <w:t>24</w:t>
            </w:r>
            <w:r>
              <w:rPr>
                <w:noProof/>
              </w:rPr>
              <w:fldChar w:fldCharType="end"/>
            </w:r>
          </w:hyperlink>
        </w:p>
        <w:p w:rsidR="00B13092" w:rsidRDefault="00B13092">
          <w:pPr>
            <w:pStyle w:val="30"/>
            <w:rPr>
              <w:noProof/>
            </w:rPr>
          </w:pPr>
          <w:hyperlink w:anchor="_Toc28683391" w:history="1">
            <w:r w:rsidRPr="00B36B2F">
              <w:rPr>
                <w:rStyle w:val="a9"/>
                <w:rFonts w:hint="eastAsia"/>
                <w:noProof/>
              </w:rPr>
              <w:t>黄少安教授做客第四十二期琶洲金融论坛</w:t>
            </w:r>
            <w:r>
              <w:rPr>
                <w:noProof/>
              </w:rPr>
              <w:tab/>
            </w:r>
            <w:r>
              <w:rPr>
                <w:noProof/>
              </w:rPr>
              <w:fldChar w:fldCharType="begin"/>
            </w:r>
            <w:r>
              <w:rPr>
                <w:noProof/>
              </w:rPr>
              <w:instrText xml:space="preserve"> PAGEREF _Toc28683391 \h </w:instrText>
            </w:r>
            <w:r>
              <w:rPr>
                <w:noProof/>
              </w:rPr>
            </w:r>
            <w:r>
              <w:rPr>
                <w:noProof/>
              </w:rPr>
              <w:fldChar w:fldCharType="separate"/>
            </w:r>
            <w:r>
              <w:rPr>
                <w:noProof/>
              </w:rPr>
              <w:t>24</w:t>
            </w:r>
            <w:r>
              <w:rPr>
                <w:noProof/>
              </w:rPr>
              <w:fldChar w:fldCharType="end"/>
            </w:r>
          </w:hyperlink>
        </w:p>
        <w:p w:rsidR="00B13092" w:rsidRDefault="00B13092">
          <w:pPr>
            <w:pStyle w:val="30"/>
            <w:rPr>
              <w:noProof/>
            </w:rPr>
          </w:pPr>
          <w:hyperlink w:anchor="_Toc28683392" w:history="1">
            <w:r w:rsidRPr="00B36B2F">
              <w:rPr>
                <w:rStyle w:val="a9"/>
                <w:rFonts w:hint="eastAsia"/>
                <w:noProof/>
              </w:rPr>
              <w:t>宗庆庆教授做客第四十六期琶洲金融论坛</w:t>
            </w:r>
            <w:r>
              <w:rPr>
                <w:noProof/>
              </w:rPr>
              <w:tab/>
            </w:r>
            <w:r>
              <w:rPr>
                <w:noProof/>
              </w:rPr>
              <w:fldChar w:fldCharType="begin"/>
            </w:r>
            <w:r>
              <w:rPr>
                <w:noProof/>
              </w:rPr>
              <w:instrText xml:space="preserve"> PAGEREF _Toc28683392 \h </w:instrText>
            </w:r>
            <w:r>
              <w:rPr>
                <w:noProof/>
              </w:rPr>
            </w:r>
            <w:r>
              <w:rPr>
                <w:noProof/>
              </w:rPr>
              <w:fldChar w:fldCharType="separate"/>
            </w:r>
            <w:r>
              <w:rPr>
                <w:noProof/>
              </w:rPr>
              <w:t>25</w:t>
            </w:r>
            <w:r>
              <w:rPr>
                <w:noProof/>
              </w:rPr>
              <w:fldChar w:fldCharType="end"/>
            </w:r>
          </w:hyperlink>
        </w:p>
        <w:p w:rsidR="00B13092" w:rsidRDefault="00B13092">
          <w:pPr>
            <w:pStyle w:val="30"/>
            <w:rPr>
              <w:noProof/>
            </w:rPr>
          </w:pPr>
          <w:hyperlink w:anchor="_Toc28683393" w:history="1">
            <w:r w:rsidRPr="00B36B2F">
              <w:rPr>
                <w:rStyle w:val="a9"/>
                <w:rFonts w:hint="eastAsia"/>
                <w:noProof/>
              </w:rPr>
              <w:t>诸波博士做客第四十八期琶洲金融论坛</w:t>
            </w:r>
            <w:r>
              <w:rPr>
                <w:noProof/>
              </w:rPr>
              <w:tab/>
            </w:r>
            <w:r>
              <w:rPr>
                <w:noProof/>
              </w:rPr>
              <w:fldChar w:fldCharType="begin"/>
            </w:r>
            <w:r>
              <w:rPr>
                <w:noProof/>
              </w:rPr>
              <w:instrText xml:space="preserve"> PAGEREF _Toc28683393 \h </w:instrText>
            </w:r>
            <w:r>
              <w:rPr>
                <w:noProof/>
              </w:rPr>
            </w:r>
            <w:r>
              <w:rPr>
                <w:noProof/>
              </w:rPr>
              <w:fldChar w:fldCharType="separate"/>
            </w:r>
            <w:r>
              <w:rPr>
                <w:noProof/>
              </w:rPr>
              <w:t>26</w:t>
            </w:r>
            <w:r>
              <w:rPr>
                <w:noProof/>
              </w:rPr>
              <w:fldChar w:fldCharType="end"/>
            </w:r>
          </w:hyperlink>
        </w:p>
        <w:p w:rsidR="00B13092" w:rsidRDefault="00B13092">
          <w:pPr>
            <w:pStyle w:val="30"/>
            <w:rPr>
              <w:noProof/>
            </w:rPr>
          </w:pPr>
          <w:hyperlink w:anchor="_Toc28683394" w:history="1">
            <w:r w:rsidRPr="00B36B2F">
              <w:rPr>
                <w:rStyle w:val="a9"/>
                <w:rFonts w:hint="eastAsia"/>
                <w:noProof/>
              </w:rPr>
              <w:t>余乐安教授做客第四十九届琶洲金融论坛暨第二十二期广财博士论坛</w:t>
            </w:r>
            <w:r>
              <w:rPr>
                <w:noProof/>
              </w:rPr>
              <w:tab/>
            </w:r>
            <w:r>
              <w:rPr>
                <w:noProof/>
              </w:rPr>
              <w:fldChar w:fldCharType="begin"/>
            </w:r>
            <w:r>
              <w:rPr>
                <w:noProof/>
              </w:rPr>
              <w:instrText xml:space="preserve"> PAGEREF _Toc28683394 \h </w:instrText>
            </w:r>
            <w:r>
              <w:rPr>
                <w:noProof/>
              </w:rPr>
            </w:r>
            <w:r>
              <w:rPr>
                <w:noProof/>
              </w:rPr>
              <w:fldChar w:fldCharType="separate"/>
            </w:r>
            <w:r>
              <w:rPr>
                <w:noProof/>
              </w:rPr>
              <w:t>27</w:t>
            </w:r>
            <w:r>
              <w:rPr>
                <w:noProof/>
              </w:rPr>
              <w:fldChar w:fldCharType="end"/>
            </w:r>
          </w:hyperlink>
        </w:p>
        <w:p w:rsidR="00B13092" w:rsidRDefault="00B13092">
          <w:pPr>
            <w:pStyle w:val="20"/>
            <w:tabs>
              <w:tab w:val="right" w:leader="dot" w:pos="8190"/>
            </w:tabs>
            <w:rPr>
              <w:noProof/>
            </w:rPr>
          </w:pPr>
          <w:hyperlink w:anchor="_Toc28683395" w:history="1">
            <w:r w:rsidRPr="00B36B2F">
              <w:rPr>
                <w:rStyle w:val="a9"/>
                <w:noProof/>
              </w:rPr>
              <w:t>[</w:t>
            </w:r>
            <w:r w:rsidRPr="00B36B2F">
              <w:rPr>
                <w:rStyle w:val="a9"/>
                <w:rFonts w:hint="eastAsia"/>
                <w:noProof/>
              </w:rPr>
              <w:t>金融励志创新论坛</w:t>
            </w:r>
            <w:r w:rsidRPr="00B36B2F">
              <w:rPr>
                <w:rStyle w:val="a9"/>
                <w:noProof/>
              </w:rPr>
              <w:t>]</w:t>
            </w:r>
            <w:r>
              <w:rPr>
                <w:noProof/>
              </w:rPr>
              <w:tab/>
            </w:r>
            <w:r>
              <w:rPr>
                <w:noProof/>
              </w:rPr>
              <w:fldChar w:fldCharType="begin"/>
            </w:r>
            <w:r>
              <w:rPr>
                <w:noProof/>
              </w:rPr>
              <w:instrText xml:space="preserve"> PAGEREF _Toc28683395 \h </w:instrText>
            </w:r>
            <w:r>
              <w:rPr>
                <w:noProof/>
              </w:rPr>
            </w:r>
            <w:r>
              <w:rPr>
                <w:noProof/>
              </w:rPr>
              <w:fldChar w:fldCharType="separate"/>
            </w:r>
            <w:r>
              <w:rPr>
                <w:noProof/>
              </w:rPr>
              <w:t>27</w:t>
            </w:r>
            <w:r>
              <w:rPr>
                <w:noProof/>
              </w:rPr>
              <w:fldChar w:fldCharType="end"/>
            </w:r>
          </w:hyperlink>
        </w:p>
        <w:p w:rsidR="00B13092" w:rsidRDefault="00B13092">
          <w:pPr>
            <w:pStyle w:val="30"/>
            <w:rPr>
              <w:noProof/>
            </w:rPr>
          </w:pPr>
          <w:hyperlink w:anchor="_Toc28683396" w:history="1">
            <w:r w:rsidRPr="00B36B2F">
              <w:rPr>
                <w:rStyle w:val="a9"/>
                <w:rFonts w:hint="eastAsia"/>
                <w:noProof/>
              </w:rPr>
              <w:t>肇庆市农商行系统党委王敏副书记做客我院金融励志创新论坛</w:t>
            </w:r>
            <w:r>
              <w:rPr>
                <w:noProof/>
              </w:rPr>
              <w:tab/>
            </w:r>
            <w:r>
              <w:rPr>
                <w:noProof/>
              </w:rPr>
              <w:fldChar w:fldCharType="begin"/>
            </w:r>
            <w:r>
              <w:rPr>
                <w:noProof/>
              </w:rPr>
              <w:instrText xml:space="preserve"> PAGEREF _Toc28683396 \h </w:instrText>
            </w:r>
            <w:r>
              <w:rPr>
                <w:noProof/>
              </w:rPr>
            </w:r>
            <w:r>
              <w:rPr>
                <w:noProof/>
              </w:rPr>
              <w:fldChar w:fldCharType="separate"/>
            </w:r>
            <w:r>
              <w:rPr>
                <w:noProof/>
              </w:rPr>
              <w:t>27</w:t>
            </w:r>
            <w:r>
              <w:rPr>
                <w:noProof/>
              </w:rPr>
              <w:fldChar w:fldCharType="end"/>
            </w:r>
          </w:hyperlink>
        </w:p>
        <w:p w:rsidR="00B13092" w:rsidRDefault="00B13092">
          <w:pPr>
            <w:pStyle w:val="30"/>
            <w:rPr>
              <w:noProof/>
            </w:rPr>
          </w:pPr>
          <w:hyperlink w:anchor="_Toc28683397" w:history="1">
            <w:r w:rsidRPr="00B36B2F">
              <w:rPr>
                <w:rStyle w:val="a9"/>
                <w:rFonts w:hint="eastAsia"/>
                <w:noProof/>
              </w:rPr>
              <w:t>李传全博士做客我院金融励志创新论坛</w:t>
            </w:r>
            <w:r>
              <w:rPr>
                <w:noProof/>
              </w:rPr>
              <w:tab/>
            </w:r>
            <w:r>
              <w:rPr>
                <w:noProof/>
              </w:rPr>
              <w:fldChar w:fldCharType="begin"/>
            </w:r>
            <w:r>
              <w:rPr>
                <w:noProof/>
              </w:rPr>
              <w:instrText xml:space="preserve"> PAGEREF _Toc28683397 \h </w:instrText>
            </w:r>
            <w:r>
              <w:rPr>
                <w:noProof/>
              </w:rPr>
            </w:r>
            <w:r>
              <w:rPr>
                <w:noProof/>
              </w:rPr>
              <w:fldChar w:fldCharType="separate"/>
            </w:r>
            <w:r>
              <w:rPr>
                <w:noProof/>
              </w:rPr>
              <w:t>28</w:t>
            </w:r>
            <w:r>
              <w:rPr>
                <w:noProof/>
              </w:rPr>
              <w:fldChar w:fldCharType="end"/>
            </w:r>
          </w:hyperlink>
        </w:p>
        <w:p w:rsidR="00B13092" w:rsidRDefault="00B13092">
          <w:pPr>
            <w:pStyle w:val="20"/>
            <w:tabs>
              <w:tab w:val="right" w:leader="dot" w:pos="8190"/>
            </w:tabs>
            <w:rPr>
              <w:noProof/>
            </w:rPr>
          </w:pPr>
          <w:hyperlink w:anchor="_Toc28683398" w:history="1">
            <w:r w:rsidRPr="00B36B2F">
              <w:rPr>
                <w:rStyle w:val="a9"/>
                <w:noProof/>
              </w:rPr>
              <w:t>[</w:t>
            </w:r>
            <w:r w:rsidRPr="00B36B2F">
              <w:rPr>
                <w:rStyle w:val="a9"/>
                <w:rFonts w:hint="eastAsia"/>
                <w:noProof/>
              </w:rPr>
              <w:t>其他学术交流</w:t>
            </w:r>
            <w:r w:rsidRPr="00B36B2F">
              <w:rPr>
                <w:rStyle w:val="a9"/>
                <w:noProof/>
              </w:rPr>
              <w:t>]</w:t>
            </w:r>
            <w:r>
              <w:rPr>
                <w:noProof/>
              </w:rPr>
              <w:tab/>
            </w:r>
            <w:r>
              <w:rPr>
                <w:noProof/>
              </w:rPr>
              <w:fldChar w:fldCharType="begin"/>
            </w:r>
            <w:r>
              <w:rPr>
                <w:noProof/>
              </w:rPr>
              <w:instrText xml:space="preserve"> PAGEREF _Toc28683398 \h </w:instrText>
            </w:r>
            <w:r>
              <w:rPr>
                <w:noProof/>
              </w:rPr>
            </w:r>
            <w:r>
              <w:rPr>
                <w:noProof/>
              </w:rPr>
              <w:fldChar w:fldCharType="separate"/>
            </w:r>
            <w:r>
              <w:rPr>
                <w:noProof/>
              </w:rPr>
              <w:t>29</w:t>
            </w:r>
            <w:r>
              <w:rPr>
                <w:noProof/>
              </w:rPr>
              <w:fldChar w:fldCharType="end"/>
            </w:r>
          </w:hyperlink>
        </w:p>
        <w:p w:rsidR="00B13092" w:rsidRDefault="00B13092">
          <w:pPr>
            <w:pStyle w:val="30"/>
            <w:rPr>
              <w:noProof/>
            </w:rPr>
          </w:pPr>
          <w:hyperlink w:anchor="_Toc28683399" w:history="1">
            <w:r w:rsidRPr="00B36B2F">
              <w:rPr>
                <w:rStyle w:val="a9"/>
                <w:rFonts w:hint="eastAsia"/>
                <w:noProof/>
              </w:rPr>
              <w:t>于海峰率队参加习近平新时代中国特色社会主义经济思想研讨会</w:t>
            </w:r>
            <w:r>
              <w:rPr>
                <w:noProof/>
              </w:rPr>
              <w:tab/>
            </w:r>
            <w:r>
              <w:rPr>
                <w:noProof/>
              </w:rPr>
              <w:fldChar w:fldCharType="begin"/>
            </w:r>
            <w:r>
              <w:rPr>
                <w:noProof/>
              </w:rPr>
              <w:instrText xml:space="preserve"> PAGEREF _Toc28683399 \h </w:instrText>
            </w:r>
            <w:r>
              <w:rPr>
                <w:noProof/>
              </w:rPr>
            </w:r>
            <w:r>
              <w:rPr>
                <w:noProof/>
              </w:rPr>
              <w:fldChar w:fldCharType="separate"/>
            </w:r>
            <w:r>
              <w:rPr>
                <w:noProof/>
              </w:rPr>
              <w:t>29</w:t>
            </w:r>
            <w:r>
              <w:rPr>
                <w:noProof/>
              </w:rPr>
              <w:fldChar w:fldCharType="end"/>
            </w:r>
          </w:hyperlink>
        </w:p>
        <w:p w:rsidR="00B13092" w:rsidRDefault="00B13092">
          <w:pPr>
            <w:pStyle w:val="30"/>
            <w:rPr>
              <w:noProof/>
            </w:rPr>
          </w:pPr>
          <w:hyperlink w:anchor="_Toc28683400" w:history="1">
            <w:r w:rsidRPr="00B36B2F">
              <w:rPr>
                <w:rStyle w:val="a9"/>
                <w:rFonts w:hint="eastAsia"/>
                <w:noProof/>
              </w:rPr>
              <w:t>于海峰在“新时代中国特色社会主义财政基础理论”研讨会作主题报告</w:t>
            </w:r>
            <w:r>
              <w:rPr>
                <w:noProof/>
              </w:rPr>
              <w:tab/>
            </w:r>
            <w:r>
              <w:rPr>
                <w:noProof/>
              </w:rPr>
              <w:fldChar w:fldCharType="begin"/>
            </w:r>
            <w:r>
              <w:rPr>
                <w:noProof/>
              </w:rPr>
              <w:instrText xml:space="preserve"> PAGEREF _Toc28683400 \h </w:instrText>
            </w:r>
            <w:r>
              <w:rPr>
                <w:noProof/>
              </w:rPr>
            </w:r>
            <w:r>
              <w:rPr>
                <w:noProof/>
              </w:rPr>
              <w:fldChar w:fldCharType="separate"/>
            </w:r>
            <w:r>
              <w:rPr>
                <w:noProof/>
              </w:rPr>
              <w:t>30</w:t>
            </w:r>
            <w:r>
              <w:rPr>
                <w:noProof/>
              </w:rPr>
              <w:fldChar w:fldCharType="end"/>
            </w:r>
          </w:hyperlink>
        </w:p>
        <w:p w:rsidR="00B13092" w:rsidRDefault="00B13092">
          <w:pPr>
            <w:pStyle w:val="30"/>
            <w:rPr>
              <w:noProof/>
            </w:rPr>
          </w:pPr>
          <w:hyperlink w:anchor="_Toc28683401" w:history="1">
            <w:r w:rsidRPr="00B36B2F">
              <w:rPr>
                <w:rStyle w:val="a9"/>
                <w:rFonts w:hint="eastAsia"/>
                <w:noProof/>
              </w:rPr>
              <w:t>陈蔼祥应邀出席粤港澳大湾区国际应用数学中心揭牌仪式并作学术报告</w:t>
            </w:r>
            <w:r>
              <w:rPr>
                <w:noProof/>
              </w:rPr>
              <w:tab/>
            </w:r>
            <w:r>
              <w:rPr>
                <w:noProof/>
              </w:rPr>
              <w:fldChar w:fldCharType="begin"/>
            </w:r>
            <w:r>
              <w:rPr>
                <w:noProof/>
              </w:rPr>
              <w:instrText xml:space="preserve"> PAGEREF _Toc28683401 \h </w:instrText>
            </w:r>
            <w:r>
              <w:rPr>
                <w:noProof/>
              </w:rPr>
            </w:r>
            <w:r>
              <w:rPr>
                <w:noProof/>
              </w:rPr>
              <w:fldChar w:fldCharType="separate"/>
            </w:r>
            <w:r>
              <w:rPr>
                <w:noProof/>
              </w:rPr>
              <w:t>30</w:t>
            </w:r>
            <w:r>
              <w:rPr>
                <w:noProof/>
              </w:rPr>
              <w:fldChar w:fldCharType="end"/>
            </w:r>
          </w:hyperlink>
        </w:p>
        <w:p w:rsidR="002B0FB7" w:rsidRDefault="00FF2CD0">
          <w:pPr>
            <w:pStyle w:val="10"/>
            <w:tabs>
              <w:tab w:val="right" w:leader="dot" w:pos="8306"/>
            </w:tabs>
            <w:rPr>
              <w:rFonts w:ascii="宋体" w:eastAsia="宋体" w:hAnsi="宋体" w:cs="宋体"/>
              <w:kern w:val="44"/>
              <w:sz w:val="24"/>
              <w:szCs w:val="24"/>
            </w:rPr>
          </w:pPr>
          <w:r>
            <w:rPr>
              <w:rFonts w:ascii="宋体" w:eastAsia="宋体" w:hAnsi="宋体" w:cs="宋体" w:hint="eastAsia"/>
              <w:kern w:val="44"/>
              <w:szCs w:val="21"/>
            </w:rPr>
            <w:fldChar w:fldCharType="end"/>
          </w:r>
        </w:p>
      </w:sdtContent>
    </w:sdt>
    <w:p w:rsidR="002B0FB7" w:rsidRDefault="002B0FB7">
      <w:pPr>
        <w:pStyle w:val="1"/>
        <w:rPr>
          <w:rFonts w:hint="default"/>
        </w:rPr>
      </w:pPr>
      <w:bookmarkStart w:id="4" w:name="_Toc6774"/>
    </w:p>
    <w:p w:rsidR="002B0FB7" w:rsidRDefault="00F07811" w:rsidP="000F0271">
      <w:pPr>
        <w:pStyle w:val="1"/>
      </w:pPr>
      <w:bookmarkStart w:id="5" w:name="_Toc28683362"/>
      <w:r>
        <w:lastRenderedPageBreak/>
        <w:t>【综合新闻】</w:t>
      </w:r>
      <w:bookmarkStart w:id="6" w:name="_Toc7335491"/>
      <w:bookmarkStart w:id="7" w:name="_Toc12000683"/>
      <w:bookmarkStart w:id="8" w:name="_Toc12154"/>
      <w:bookmarkStart w:id="9" w:name="_Toc11938701"/>
      <w:bookmarkStart w:id="10" w:name="_Toc12000557"/>
      <w:bookmarkEnd w:id="0"/>
      <w:bookmarkEnd w:id="2"/>
      <w:bookmarkEnd w:id="1"/>
      <w:bookmarkEnd w:id="4"/>
      <w:bookmarkEnd w:id="5"/>
    </w:p>
    <w:p w:rsidR="002B0FB7" w:rsidRDefault="00F07811">
      <w:pPr>
        <w:pStyle w:val="2"/>
      </w:pPr>
      <w:bookmarkStart w:id="11" w:name="_Toc28683363"/>
      <w:r>
        <w:rPr>
          <w:rFonts w:hint="eastAsia"/>
        </w:rPr>
        <w:t>我校新增</w:t>
      </w:r>
      <w:proofErr w:type="gramStart"/>
      <w:r>
        <w:rPr>
          <w:rFonts w:hint="eastAsia"/>
        </w:rPr>
        <w:t>一</w:t>
      </w:r>
      <w:proofErr w:type="gramEnd"/>
      <w:r>
        <w:rPr>
          <w:rFonts w:hint="eastAsia"/>
        </w:rPr>
        <w:t>省级重点实验室</w:t>
      </w:r>
      <w:bookmarkEnd w:id="11"/>
    </w:p>
    <w:p w:rsidR="002B0FB7" w:rsidRDefault="00A84150">
      <w:pPr>
        <w:spacing w:line="360" w:lineRule="auto"/>
        <w:ind w:right="240" w:firstLineChars="200" w:firstLine="480"/>
        <w:rPr>
          <w:rFonts w:ascii="宋体" w:eastAsia="宋体" w:hAnsi="宋体" w:cs="宋体"/>
          <w:sz w:val="24"/>
          <w:szCs w:val="24"/>
        </w:rPr>
      </w:pPr>
      <w:r>
        <w:rPr>
          <w:rFonts w:ascii="宋体" w:eastAsia="宋体" w:hAnsi="宋体" w:cs="宋体" w:hint="eastAsia"/>
          <w:sz w:val="24"/>
          <w:szCs w:val="24"/>
        </w:rPr>
        <w:t>11月</w:t>
      </w:r>
      <w:r w:rsidR="00F07811">
        <w:rPr>
          <w:rFonts w:ascii="宋体" w:eastAsia="宋体" w:hAnsi="宋体" w:cs="宋体"/>
          <w:sz w:val="24"/>
          <w:szCs w:val="24"/>
        </w:rPr>
        <w:t>，广东省科学技术厅公布了《广东省科学技术厅关于下达</w:t>
      </w:r>
      <w:r w:rsidR="00F07811">
        <w:rPr>
          <w:rFonts w:ascii="宋体" w:eastAsia="宋体" w:hAnsi="宋体" w:cs="宋体" w:hint="eastAsia"/>
          <w:sz w:val="24"/>
          <w:szCs w:val="24"/>
        </w:rPr>
        <w:t>2019年广东省科技创新战略专项资金（学科重点实验室第二批）项目计划的通知》（粤</w:t>
      </w:r>
      <w:proofErr w:type="gramStart"/>
      <w:r w:rsidR="00F07811">
        <w:rPr>
          <w:rFonts w:ascii="宋体" w:eastAsia="宋体" w:hAnsi="宋体" w:cs="宋体" w:hint="eastAsia"/>
          <w:sz w:val="24"/>
          <w:szCs w:val="24"/>
        </w:rPr>
        <w:t>科资字</w:t>
      </w:r>
      <w:proofErr w:type="gramEnd"/>
      <w:r w:rsidR="00F07811">
        <w:rPr>
          <w:rFonts w:ascii="宋体" w:eastAsia="宋体" w:hAnsi="宋体" w:cs="宋体" w:hint="eastAsia"/>
          <w:sz w:val="24"/>
          <w:szCs w:val="24"/>
        </w:rPr>
        <w:t>〔2019〕264号），我校申报的“广东省财税大数据重点实验室”获批为广东省重点实验室（学科类），负责人为黄光研究员，立项金额为300万元。</w:t>
      </w:r>
    </w:p>
    <w:p w:rsidR="002B0FB7" w:rsidRDefault="00F07811">
      <w:pPr>
        <w:spacing w:line="360" w:lineRule="auto"/>
        <w:ind w:right="240" w:firstLineChars="200" w:firstLine="480"/>
        <w:rPr>
          <w:rFonts w:ascii="宋体" w:eastAsia="宋体" w:hAnsi="宋体" w:cs="宋体"/>
          <w:sz w:val="24"/>
          <w:szCs w:val="24"/>
        </w:rPr>
      </w:pPr>
      <w:r>
        <w:rPr>
          <w:rFonts w:ascii="宋体" w:eastAsia="宋体" w:hAnsi="宋体" w:cs="宋体" w:hint="eastAsia"/>
          <w:sz w:val="24"/>
          <w:szCs w:val="24"/>
        </w:rPr>
        <w:t>广东省财税大数据重点实验室重点围绕财税大数据基础理论、应用技术和管理模式开展系统深入的研究，特别是围绕财政精明增长、国有资产监管、纳税遵从度和纳税满意度等热点难点问题，利用大数据融合、数据挖掘、可视化分析、预测性分析和深度学习等最新信息技术，通过理论构建、技术应用和模式创新为“互联网+财税”的理论探索和实践应用提供核心技术和人才支撑，从而推进广东省财税治理体系和治理能力现代化,促进广东经济高质量发展。</w:t>
      </w:r>
    </w:p>
    <w:p w:rsidR="002B0FB7" w:rsidRDefault="00F07811">
      <w:pPr>
        <w:spacing w:line="360" w:lineRule="auto"/>
        <w:ind w:right="240" w:firstLineChars="2700" w:firstLine="6480"/>
        <w:rPr>
          <w:rFonts w:ascii="宋体" w:eastAsia="宋体" w:hAnsi="宋体" w:cs="宋体" w:hint="eastAsia"/>
          <w:sz w:val="24"/>
          <w:szCs w:val="24"/>
        </w:rPr>
      </w:pPr>
      <w:r>
        <w:rPr>
          <w:rFonts w:ascii="宋体" w:eastAsia="宋体" w:hAnsi="宋体" w:cs="宋体" w:hint="eastAsia"/>
          <w:sz w:val="24"/>
          <w:szCs w:val="24"/>
        </w:rPr>
        <w:t>来源：科研处</w:t>
      </w:r>
    </w:p>
    <w:p w:rsidR="000F0271" w:rsidRDefault="000F0271">
      <w:pPr>
        <w:spacing w:line="360" w:lineRule="auto"/>
        <w:ind w:right="240" w:firstLineChars="2700" w:firstLine="6480"/>
        <w:rPr>
          <w:rFonts w:ascii="宋体" w:eastAsia="宋体" w:hAnsi="宋体" w:cs="宋体"/>
          <w:sz w:val="24"/>
          <w:szCs w:val="24"/>
        </w:rPr>
      </w:pPr>
    </w:p>
    <w:p w:rsidR="00DE487B" w:rsidRPr="00DE487B" w:rsidRDefault="00DE487B" w:rsidP="00DE487B">
      <w:pPr>
        <w:pStyle w:val="2"/>
      </w:pPr>
      <w:bookmarkStart w:id="12" w:name="_Toc28683364"/>
      <w:r w:rsidRPr="00DE487B">
        <w:rPr>
          <w:rFonts w:hint="eastAsia"/>
        </w:rPr>
        <w:t>我校位列</w:t>
      </w:r>
      <w:proofErr w:type="gramStart"/>
      <w:r w:rsidRPr="00DE487B">
        <w:rPr>
          <w:rFonts w:hint="eastAsia"/>
        </w:rPr>
        <w:t>”</w:t>
      </w:r>
      <w:proofErr w:type="gramEnd"/>
      <w:r w:rsidRPr="00DE487B">
        <w:rPr>
          <w:rFonts w:hint="eastAsia"/>
        </w:rPr>
        <w:t>在</w:t>
      </w:r>
      <w:proofErr w:type="gramStart"/>
      <w:r w:rsidRPr="00DE487B">
        <w:rPr>
          <w:rFonts w:hint="eastAsia"/>
        </w:rPr>
        <w:t>穗主要</w:t>
      </w:r>
      <w:proofErr w:type="gramEnd"/>
      <w:r w:rsidRPr="00DE487B">
        <w:rPr>
          <w:rFonts w:hint="eastAsia"/>
        </w:rPr>
        <w:t>高校产学研结合指数榜单</w:t>
      </w:r>
      <w:proofErr w:type="gramStart"/>
      <w:r w:rsidRPr="00DE487B">
        <w:rPr>
          <w:rFonts w:hint="eastAsia"/>
        </w:rPr>
        <w:t>”</w:t>
      </w:r>
      <w:proofErr w:type="gramEnd"/>
      <w:r w:rsidRPr="00DE487B">
        <w:rPr>
          <w:rFonts w:hint="eastAsia"/>
        </w:rPr>
        <w:t>省属高校第二</w:t>
      </w:r>
      <w:bookmarkEnd w:id="12"/>
    </w:p>
    <w:p w:rsidR="00DE487B" w:rsidRPr="00DE487B" w:rsidRDefault="00DE487B" w:rsidP="00DE487B">
      <w:pPr>
        <w:spacing w:line="360" w:lineRule="auto"/>
        <w:ind w:right="240" w:firstLineChars="200" w:firstLine="480"/>
        <w:rPr>
          <w:rFonts w:ascii="宋体" w:eastAsia="宋体" w:hAnsi="宋体" w:cs="宋体"/>
          <w:sz w:val="24"/>
          <w:szCs w:val="24"/>
        </w:rPr>
      </w:pPr>
      <w:r w:rsidRPr="00DE487B">
        <w:rPr>
          <w:rFonts w:ascii="宋体" w:eastAsia="宋体" w:hAnsi="宋体" w:cs="宋体"/>
          <w:sz w:val="24"/>
          <w:szCs w:val="24"/>
        </w:rPr>
        <w:t>12月27日，广州日报数据和数字化研究院（GDI智库）发布《在穗主要高校和科研院所服务地方经济社会发展评价报告（2019）》（以下简称“报告”），该报告从成果、产学研结合、产业平台支撑和人才支撑四个维度，对在</w:t>
      </w:r>
      <w:proofErr w:type="gramStart"/>
      <w:r w:rsidRPr="00DE487B">
        <w:rPr>
          <w:rFonts w:ascii="宋体" w:eastAsia="宋体" w:hAnsi="宋体" w:cs="宋体"/>
          <w:sz w:val="24"/>
          <w:szCs w:val="24"/>
        </w:rPr>
        <w:t>穗主要</w:t>
      </w:r>
      <w:proofErr w:type="gramEnd"/>
      <w:r w:rsidRPr="00DE487B">
        <w:rPr>
          <w:rFonts w:ascii="宋体" w:eastAsia="宋体" w:hAnsi="宋体" w:cs="宋体"/>
          <w:sz w:val="24"/>
          <w:szCs w:val="24"/>
        </w:rPr>
        <w:t>高校和科研院所支撑地方经济社会发展进行第三方评价。</w:t>
      </w:r>
    </w:p>
    <w:p w:rsidR="00DE487B" w:rsidRPr="00DE487B" w:rsidRDefault="00DE487B" w:rsidP="00DE487B">
      <w:pPr>
        <w:spacing w:line="360" w:lineRule="auto"/>
        <w:ind w:right="240" w:firstLineChars="200" w:firstLine="480"/>
        <w:rPr>
          <w:rFonts w:ascii="宋体" w:eastAsia="宋体" w:hAnsi="宋体" w:cs="宋体"/>
          <w:sz w:val="24"/>
          <w:szCs w:val="24"/>
        </w:rPr>
      </w:pPr>
      <w:r w:rsidRPr="00DE487B">
        <w:rPr>
          <w:rFonts w:ascii="宋体" w:eastAsia="宋体" w:hAnsi="宋体" w:cs="宋体"/>
          <w:sz w:val="24"/>
          <w:szCs w:val="24"/>
        </w:rPr>
        <w:t>报告显示，我校位列“在穗主要高校产学研结合指数榜单”省属高校第二，这反映了我校与经济社会发展同频共振，在产学研融合向纵深发展上的较强实力。</w:t>
      </w:r>
    </w:p>
    <w:p w:rsidR="00DE487B" w:rsidRPr="00DE487B" w:rsidRDefault="00DE487B" w:rsidP="00DE487B">
      <w:pPr>
        <w:widowControl/>
        <w:shd w:val="clear" w:color="auto" w:fill="FFFFFF"/>
        <w:ind w:firstLine="480"/>
        <w:jc w:val="left"/>
        <w:rPr>
          <w:rFonts w:ascii="Tahoma" w:eastAsia="宋体" w:hAnsi="Tahoma" w:cs="Tahoma"/>
          <w:color w:val="333333"/>
          <w:kern w:val="0"/>
          <w:szCs w:val="21"/>
        </w:rPr>
      </w:pPr>
      <w:r>
        <w:rPr>
          <w:rFonts w:ascii="Tahoma" w:eastAsia="宋体" w:hAnsi="Tahoma" w:cs="Tahoma"/>
          <w:noProof/>
          <w:color w:val="007579"/>
          <w:kern w:val="0"/>
          <w:szCs w:val="21"/>
        </w:rPr>
        <w:lastRenderedPageBreak/>
        <w:drawing>
          <wp:inline distT="0" distB="0" distL="0" distR="0">
            <wp:extent cx="4610100" cy="3680396"/>
            <wp:effectExtent l="19050" t="0" r="0" b="0"/>
            <wp:docPr id="2" name="图片 1" descr="http://news.gdufe.edu.cn/media/image/2019/12/20191229d93c24.jpg.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gdufe.edu.cn/media/image/2019/12/20191229d93c24.jpg.v">
                      <a:hlinkClick r:id="rId7"/>
                    </pic:cNvPr>
                    <pic:cNvPicPr>
                      <a:picLocks noChangeAspect="1" noChangeArrowheads="1"/>
                    </pic:cNvPicPr>
                  </pic:nvPicPr>
                  <pic:blipFill>
                    <a:blip r:embed="rId8" cstate="print"/>
                    <a:srcRect/>
                    <a:stretch>
                      <a:fillRect/>
                    </a:stretch>
                  </pic:blipFill>
                  <pic:spPr bwMode="auto">
                    <a:xfrm>
                      <a:off x="0" y="0"/>
                      <a:ext cx="4609353" cy="3679799"/>
                    </a:xfrm>
                    <a:prstGeom prst="rect">
                      <a:avLst/>
                    </a:prstGeom>
                    <a:noFill/>
                    <a:ln w="9525">
                      <a:noFill/>
                      <a:miter lim="800000"/>
                      <a:headEnd/>
                      <a:tailEnd/>
                    </a:ln>
                  </pic:spPr>
                </pic:pic>
              </a:graphicData>
            </a:graphic>
          </wp:inline>
        </w:drawing>
      </w:r>
    </w:p>
    <w:p w:rsidR="00DE487B" w:rsidRPr="00DE487B" w:rsidRDefault="00DE487B" w:rsidP="00DE487B">
      <w:pPr>
        <w:spacing w:line="360" w:lineRule="auto"/>
        <w:ind w:right="240" w:firstLineChars="200" w:firstLine="480"/>
        <w:rPr>
          <w:rFonts w:ascii="宋体" w:eastAsia="宋体" w:hAnsi="宋体" w:cs="宋体"/>
          <w:sz w:val="24"/>
          <w:szCs w:val="24"/>
        </w:rPr>
      </w:pPr>
      <w:r w:rsidRPr="00DE487B">
        <w:rPr>
          <w:rFonts w:ascii="宋体" w:eastAsia="宋体" w:hAnsi="宋体" w:cs="宋体"/>
          <w:sz w:val="24"/>
          <w:szCs w:val="24"/>
        </w:rPr>
        <w:t>本次评价范围包括高等学校、科研院所两类单位。其中高等学校16所，科研院所12家。评价指标上，报告根据科学性原则、综合性原则、相对独立性原则、数据可获取性等原则，设置成果转化、产学研结合、产业平台支撑以及人才支撑四项一级评价指标，以及技术交易、专利转化、孵化企业转化、产学研合作攻关、共建新型研发机构、共建联合实验室（研发平台）等10项二级指标。 报告指出，总体分析，在</w:t>
      </w:r>
      <w:proofErr w:type="gramStart"/>
      <w:r w:rsidRPr="00DE487B">
        <w:rPr>
          <w:rFonts w:ascii="宋体" w:eastAsia="宋体" w:hAnsi="宋体" w:cs="宋体"/>
          <w:sz w:val="24"/>
          <w:szCs w:val="24"/>
        </w:rPr>
        <w:t>穗主要</w:t>
      </w:r>
      <w:proofErr w:type="gramEnd"/>
      <w:r w:rsidRPr="00DE487B">
        <w:rPr>
          <w:rFonts w:ascii="宋体" w:eastAsia="宋体" w:hAnsi="宋体" w:cs="宋体"/>
          <w:sz w:val="24"/>
          <w:szCs w:val="24"/>
        </w:rPr>
        <w:t>高校和科研院所在各项评价指标表现不俗，为地方经济发展提供了强有力的支撑。</w:t>
      </w:r>
    </w:p>
    <w:p w:rsidR="00DE487B" w:rsidRDefault="00DE487B" w:rsidP="00DE487B">
      <w:pPr>
        <w:spacing w:line="360" w:lineRule="auto"/>
        <w:ind w:right="240" w:firstLineChars="200" w:firstLine="480"/>
        <w:rPr>
          <w:rFonts w:ascii="宋体" w:eastAsia="宋体" w:hAnsi="宋体" w:cs="宋体" w:hint="eastAsia"/>
          <w:sz w:val="24"/>
          <w:szCs w:val="24"/>
        </w:rPr>
      </w:pPr>
      <w:r w:rsidRPr="00DE487B">
        <w:rPr>
          <w:rFonts w:ascii="宋体" w:eastAsia="宋体" w:hAnsi="宋体" w:cs="宋体"/>
          <w:sz w:val="24"/>
          <w:szCs w:val="24"/>
        </w:rPr>
        <w:t>广州日报数据和数字化研究院（GDI智库）由广州日报报业集团主管主办，以“立足广州，背靠湾区，面向世界，服务国家”为宗旨，以打造大湾区最具国际影响力的新型数据媒体智库为目标，是广东省决策咨询研究基地、中国智库索引来源智库，并被认定为</w:t>
      </w:r>
      <w:proofErr w:type="gramStart"/>
      <w:r w:rsidRPr="00DE487B">
        <w:rPr>
          <w:rFonts w:ascii="宋体" w:eastAsia="宋体" w:hAnsi="宋体" w:cs="宋体"/>
          <w:sz w:val="24"/>
          <w:szCs w:val="24"/>
        </w:rPr>
        <w:t>国内九</w:t>
      </w:r>
      <w:proofErr w:type="gramEnd"/>
      <w:r w:rsidRPr="00DE487B">
        <w:rPr>
          <w:rFonts w:ascii="宋体" w:eastAsia="宋体" w:hAnsi="宋体" w:cs="宋体"/>
          <w:sz w:val="24"/>
          <w:szCs w:val="24"/>
        </w:rPr>
        <w:t>大主要媒体智库之一。</w:t>
      </w:r>
    </w:p>
    <w:p w:rsidR="000F0271" w:rsidRPr="00DE487B" w:rsidRDefault="000F0271" w:rsidP="00DE487B">
      <w:pPr>
        <w:spacing w:line="360" w:lineRule="auto"/>
        <w:ind w:right="240" w:firstLineChars="200" w:firstLine="480"/>
        <w:rPr>
          <w:rFonts w:ascii="宋体" w:eastAsia="宋体" w:hAnsi="宋体" w:cs="宋体"/>
          <w:sz w:val="24"/>
          <w:szCs w:val="24"/>
        </w:rPr>
      </w:pPr>
    </w:p>
    <w:p w:rsidR="00DE487B" w:rsidRDefault="00DE487B" w:rsidP="00DE487B">
      <w:pPr>
        <w:spacing w:line="360" w:lineRule="auto"/>
        <w:ind w:right="240" w:firstLineChars="2750" w:firstLine="6600"/>
        <w:rPr>
          <w:rFonts w:ascii="宋体" w:eastAsia="宋体" w:hAnsi="宋体" w:cs="宋体" w:hint="eastAsia"/>
          <w:sz w:val="24"/>
          <w:szCs w:val="24"/>
        </w:rPr>
      </w:pPr>
      <w:r w:rsidRPr="00DE487B">
        <w:rPr>
          <w:rFonts w:ascii="宋体" w:eastAsia="宋体" w:hAnsi="宋体" w:cs="宋体"/>
          <w:sz w:val="24"/>
          <w:szCs w:val="24"/>
        </w:rPr>
        <w:t>来源:宣传部</w:t>
      </w:r>
    </w:p>
    <w:p w:rsidR="000F0271" w:rsidRDefault="000F0271" w:rsidP="00DE487B">
      <w:pPr>
        <w:spacing w:line="360" w:lineRule="auto"/>
        <w:ind w:right="240" w:firstLineChars="2750" w:firstLine="6600"/>
        <w:rPr>
          <w:rFonts w:ascii="宋体" w:eastAsia="宋体" w:hAnsi="宋体" w:cs="宋体" w:hint="eastAsia"/>
          <w:sz w:val="24"/>
          <w:szCs w:val="24"/>
        </w:rPr>
      </w:pPr>
    </w:p>
    <w:p w:rsidR="000F0271" w:rsidRPr="00DE487B" w:rsidRDefault="000F0271" w:rsidP="00DE487B">
      <w:pPr>
        <w:spacing w:line="360" w:lineRule="auto"/>
        <w:ind w:right="240" w:firstLineChars="2750" w:firstLine="6600"/>
        <w:rPr>
          <w:rFonts w:ascii="宋体" w:eastAsia="宋体" w:hAnsi="宋体" w:cs="宋体"/>
          <w:sz w:val="24"/>
          <w:szCs w:val="24"/>
        </w:rPr>
      </w:pPr>
    </w:p>
    <w:p w:rsidR="000F0271" w:rsidRPr="000F0271" w:rsidRDefault="000F0271" w:rsidP="000F0271">
      <w:pPr>
        <w:pStyle w:val="2"/>
      </w:pPr>
      <w:bookmarkStart w:id="13" w:name="_Toc28683365"/>
      <w:r w:rsidRPr="000F0271">
        <w:rPr>
          <w:rFonts w:hint="eastAsia"/>
        </w:rPr>
        <w:lastRenderedPageBreak/>
        <w:t>粤港澳大湾</w:t>
      </w:r>
      <w:proofErr w:type="gramStart"/>
      <w:r w:rsidRPr="000F0271">
        <w:rPr>
          <w:rFonts w:hint="eastAsia"/>
        </w:rPr>
        <w:t>区创新</w:t>
      </w:r>
      <w:proofErr w:type="gramEnd"/>
      <w:r w:rsidRPr="000F0271">
        <w:rPr>
          <w:rFonts w:hint="eastAsia"/>
        </w:rPr>
        <w:t>竞争力研究院分院落地白云区</w:t>
      </w:r>
      <w:bookmarkEnd w:id="13"/>
    </w:p>
    <w:p w:rsidR="000F0271" w:rsidRPr="000F0271" w:rsidRDefault="000F0271" w:rsidP="000F0271">
      <w:pPr>
        <w:spacing w:line="360" w:lineRule="auto"/>
        <w:ind w:right="240" w:firstLineChars="200" w:firstLine="480"/>
        <w:rPr>
          <w:rFonts w:ascii="宋体" w:eastAsia="宋体" w:hAnsi="宋体" w:cs="宋体"/>
          <w:sz w:val="24"/>
          <w:szCs w:val="24"/>
        </w:rPr>
      </w:pPr>
      <w:r w:rsidRPr="000F0271">
        <w:rPr>
          <w:rFonts w:ascii="宋体" w:eastAsia="宋体" w:hAnsi="宋体" w:cs="宋体"/>
          <w:sz w:val="24"/>
          <w:szCs w:val="24"/>
        </w:rPr>
        <w:t>为贯彻落实党中央、国务院《粤港澳大湾区发展规划纲要》，抓住粤港澳大湾区建设的战略机遇，加强校企合作，助推产学研融合，广东财经大学粤港澳大湾</w:t>
      </w:r>
      <w:proofErr w:type="gramStart"/>
      <w:r w:rsidRPr="000F0271">
        <w:rPr>
          <w:rFonts w:ascii="宋体" w:eastAsia="宋体" w:hAnsi="宋体" w:cs="宋体"/>
          <w:sz w:val="24"/>
          <w:szCs w:val="24"/>
        </w:rPr>
        <w:t>区创新</w:t>
      </w:r>
      <w:proofErr w:type="gramEnd"/>
      <w:r w:rsidRPr="000F0271">
        <w:rPr>
          <w:rFonts w:ascii="宋体" w:eastAsia="宋体" w:hAnsi="宋体" w:cs="宋体"/>
          <w:sz w:val="24"/>
          <w:szCs w:val="24"/>
        </w:rPr>
        <w:t>竞争力研究院于12月29日在云创汇•港澳青年创新创业基地揭牌，成功落地白云区。广东财经大学校长于海峰、省委统战部副部长李阳春、省港澳事务办公室副主任彭秋云、白云区委书记赵军明及广州市统战部等领导共同为研究院揭牌，并对研究院助力白云区经济发展、助力港澳青年创新创业服务提出殷切期望。</w:t>
      </w:r>
    </w:p>
    <w:p w:rsidR="000F0271" w:rsidRPr="000F0271" w:rsidRDefault="000F0271" w:rsidP="000F0271">
      <w:pPr>
        <w:spacing w:line="360" w:lineRule="auto"/>
        <w:ind w:right="240" w:firstLineChars="200" w:firstLine="480"/>
        <w:rPr>
          <w:rFonts w:ascii="宋体" w:eastAsia="宋体" w:hAnsi="宋体" w:cs="宋体"/>
          <w:sz w:val="24"/>
          <w:szCs w:val="24"/>
        </w:rPr>
      </w:pPr>
      <w:r w:rsidRPr="000F0271">
        <w:rPr>
          <w:rFonts w:ascii="宋体" w:eastAsia="宋体" w:hAnsi="宋体" w:cs="宋体"/>
          <w:sz w:val="24"/>
          <w:szCs w:val="24"/>
        </w:rPr>
        <w:t>于海峰表示，研究院将充分发挥财经类院校的科研和社会服务优势，携手白云区，共同为粤港澳大湾区建设添砖加瓦。揭牌仪式后，于海峰与</w:t>
      </w:r>
      <w:proofErr w:type="gramStart"/>
      <w:r w:rsidRPr="000F0271">
        <w:rPr>
          <w:rFonts w:ascii="宋体" w:eastAsia="宋体" w:hAnsi="宋体" w:cs="宋体"/>
          <w:sz w:val="24"/>
          <w:szCs w:val="24"/>
        </w:rPr>
        <w:t>白云金控集团</w:t>
      </w:r>
      <w:proofErr w:type="gramEnd"/>
      <w:r w:rsidRPr="000F0271">
        <w:rPr>
          <w:rFonts w:ascii="宋体" w:eastAsia="宋体" w:hAnsi="宋体" w:cs="宋体"/>
          <w:sz w:val="24"/>
          <w:szCs w:val="24"/>
        </w:rPr>
        <w:t>董事长周军签署了战略合作协议，双方将在课题研究、教育培训、会议交流等方面展开全面合作。</w:t>
      </w:r>
    </w:p>
    <w:p w:rsidR="000F0271" w:rsidRDefault="000F0271" w:rsidP="000F0271">
      <w:pPr>
        <w:spacing w:line="360" w:lineRule="auto"/>
        <w:ind w:right="240" w:firstLineChars="200" w:firstLine="480"/>
        <w:rPr>
          <w:rFonts w:ascii="宋体" w:eastAsia="宋体" w:hAnsi="宋体" w:cs="宋体" w:hint="eastAsia"/>
          <w:sz w:val="24"/>
          <w:szCs w:val="24"/>
        </w:rPr>
      </w:pPr>
      <w:r w:rsidRPr="000F0271">
        <w:rPr>
          <w:rFonts w:ascii="宋体" w:eastAsia="宋体" w:hAnsi="宋体" w:cs="宋体"/>
          <w:sz w:val="24"/>
          <w:szCs w:val="24"/>
        </w:rPr>
        <w:t>与粤港澳大湾</w:t>
      </w:r>
      <w:proofErr w:type="gramStart"/>
      <w:r w:rsidRPr="000F0271">
        <w:rPr>
          <w:rFonts w:ascii="宋体" w:eastAsia="宋体" w:hAnsi="宋体" w:cs="宋体"/>
          <w:sz w:val="24"/>
          <w:szCs w:val="24"/>
        </w:rPr>
        <w:t>区创新</w:t>
      </w:r>
      <w:proofErr w:type="gramEnd"/>
      <w:r w:rsidRPr="000F0271">
        <w:rPr>
          <w:rFonts w:ascii="宋体" w:eastAsia="宋体" w:hAnsi="宋体" w:cs="宋体"/>
          <w:sz w:val="24"/>
          <w:szCs w:val="24"/>
        </w:rPr>
        <w:t>竞争力研究院共同揭牌的还有“云创汇•港澳青年创新创业基地”和“香港白云联会青创服务中心”，研究院将与这两家机构协同运作，共同发挥服务白云发展、服务港澳青年创新创业的重要作用。</w:t>
      </w:r>
    </w:p>
    <w:p w:rsidR="000F0271" w:rsidRPr="000F0271" w:rsidRDefault="000F0271" w:rsidP="000F0271">
      <w:pPr>
        <w:spacing w:line="360" w:lineRule="auto"/>
        <w:ind w:right="240" w:firstLineChars="200" w:firstLine="480"/>
        <w:rPr>
          <w:rFonts w:ascii="宋体" w:eastAsia="宋体" w:hAnsi="宋体" w:cs="宋体"/>
          <w:sz w:val="24"/>
          <w:szCs w:val="24"/>
        </w:rPr>
      </w:pPr>
    </w:p>
    <w:p w:rsidR="000F0271" w:rsidRPr="000F0271" w:rsidRDefault="000F0271" w:rsidP="000F0271">
      <w:pPr>
        <w:spacing w:line="360" w:lineRule="auto"/>
        <w:ind w:right="240" w:firstLineChars="1650" w:firstLine="3960"/>
        <w:rPr>
          <w:rFonts w:ascii="宋体" w:eastAsia="宋体" w:hAnsi="宋体" w:cs="宋体"/>
          <w:sz w:val="24"/>
          <w:szCs w:val="24"/>
        </w:rPr>
      </w:pPr>
      <w:r w:rsidRPr="000F0271">
        <w:rPr>
          <w:rFonts w:ascii="宋体" w:eastAsia="宋体" w:hAnsi="宋体" w:cs="宋体"/>
          <w:sz w:val="24"/>
          <w:szCs w:val="24"/>
        </w:rPr>
        <w:t>来源:粤港澳大湾</w:t>
      </w:r>
      <w:proofErr w:type="gramStart"/>
      <w:r w:rsidRPr="000F0271">
        <w:rPr>
          <w:rFonts w:ascii="宋体" w:eastAsia="宋体" w:hAnsi="宋体" w:cs="宋体"/>
          <w:sz w:val="24"/>
          <w:szCs w:val="24"/>
        </w:rPr>
        <w:t>区创新</w:t>
      </w:r>
      <w:proofErr w:type="gramEnd"/>
      <w:r w:rsidRPr="000F0271">
        <w:rPr>
          <w:rFonts w:ascii="宋体" w:eastAsia="宋体" w:hAnsi="宋体" w:cs="宋体"/>
          <w:sz w:val="24"/>
          <w:szCs w:val="24"/>
        </w:rPr>
        <w:t>竞争力研究院</w:t>
      </w:r>
    </w:p>
    <w:p w:rsidR="002B0FB7" w:rsidRPr="000F0271" w:rsidRDefault="002B0FB7" w:rsidP="000F0271">
      <w:pPr>
        <w:spacing w:line="360" w:lineRule="auto"/>
        <w:ind w:right="240" w:firstLineChars="200" w:firstLine="480"/>
        <w:rPr>
          <w:rFonts w:ascii="宋体" w:eastAsia="宋体" w:hAnsi="宋体" w:cs="宋体"/>
          <w:sz w:val="24"/>
          <w:szCs w:val="24"/>
        </w:rPr>
      </w:pPr>
    </w:p>
    <w:p w:rsidR="002B0FB7" w:rsidRDefault="00F07811" w:rsidP="000F0271">
      <w:pPr>
        <w:pStyle w:val="1"/>
      </w:pPr>
      <w:bookmarkStart w:id="14" w:name="_Toc28975"/>
      <w:bookmarkStart w:id="15" w:name="_Toc28683366"/>
      <w:bookmarkEnd w:id="7"/>
      <w:bookmarkEnd w:id="8"/>
      <w:bookmarkEnd w:id="9"/>
      <w:bookmarkEnd w:id="10"/>
      <w:r>
        <w:t>【项目园地】</w:t>
      </w:r>
      <w:bookmarkEnd w:id="14"/>
      <w:bookmarkEnd w:id="15"/>
    </w:p>
    <w:p w:rsidR="002B0FB7" w:rsidRDefault="00F07811">
      <w:pPr>
        <w:pStyle w:val="2"/>
      </w:pPr>
      <w:bookmarkStart w:id="16" w:name="_Toc28683367"/>
      <w:r>
        <w:rPr>
          <w:rFonts w:hint="eastAsia"/>
        </w:rPr>
        <w:t>我校获</w:t>
      </w:r>
      <w:r>
        <w:rPr>
          <w:rFonts w:hint="eastAsia"/>
        </w:rPr>
        <w:t>2019</w:t>
      </w:r>
      <w:r>
        <w:rPr>
          <w:rFonts w:hint="eastAsia"/>
        </w:rPr>
        <w:t>年度国家社科基金重大项目立项</w:t>
      </w:r>
      <w:bookmarkEnd w:id="16"/>
    </w:p>
    <w:p w:rsidR="002B0FB7" w:rsidRDefault="00A841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12月</w:t>
      </w:r>
      <w:r w:rsidR="00F07811">
        <w:rPr>
          <w:rFonts w:ascii="宋体" w:eastAsia="宋体" w:hAnsi="宋体" w:cs="宋体" w:hint="eastAsia"/>
          <w:sz w:val="24"/>
          <w:szCs w:val="24"/>
        </w:rPr>
        <w:t>，国家哲学社会科学工作办公室在其官网发布《2019年度国家社科基金重大项目立项名单公布》。其中，我校法学院鲁晓明教授为首席专家申报的“积极老龄化的法治问题研究”获得中标立项。</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国家社科基金重大项目是国家社科基金中层次最高、资助力度最大、权威性最强的项目类别，历来受到高度关注。国家社科基金重大项目的设立，旨在遴选研究实力雄厚的科研团队，承担国家经济社会发展急需的、研究意义重大的课题。是我国最高层次的社会科学研究项目，是衡量高校科研能力的重要评</w:t>
      </w:r>
      <w:r>
        <w:rPr>
          <w:rFonts w:ascii="宋体" w:eastAsia="宋体" w:hAnsi="宋体" w:cs="宋体" w:hint="eastAsia"/>
          <w:sz w:val="24"/>
          <w:szCs w:val="24"/>
        </w:rPr>
        <w:lastRenderedPageBreak/>
        <w:t>价指标。我校鲁晓明教授获得立项的选题是由他本人在征集选题时提出并被列入招标选题的。</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据悉，2019年度招标项目共拟定了371个选题，最终314个选题成功招标364个项目，占84.6%，其中，有3个选题获得了2项</w:t>
      </w:r>
      <w:proofErr w:type="gramStart"/>
      <w:r>
        <w:rPr>
          <w:rFonts w:ascii="宋体" w:eastAsia="宋体" w:hAnsi="宋体" w:cs="宋体" w:hint="eastAsia"/>
          <w:sz w:val="24"/>
          <w:szCs w:val="24"/>
        </w:rPr>
        <w:t>立项占</w:t>
      </w:r>
      <w:proofErr w:type="gramEnd"/>
      <w:r>
        <w:rPr>
          <w:rFonts w:ascii="宋体" w:eastAsia="宋体" w:hAnsi="宋体" w:cs="宋体" w:hint="eastAsia"/>
          <w:sz w:val="24"/>
          <w:szCs w:val="24"/>
        </w:rPr>
        <w:t>0.8%，7个选题被更名</w:t>
      </w:r>
      <w:proofErr w:type="gramStart"/>
      <w:r>
        <w:rPr>
          <w:rFonts w:ascii="宋体" w:eastAsia="宋体" w:hAnsi="宋体" w:cs="宋体" w:hint="eastAsia"/>
          <w:sz w:val="24"/>
          <w:szCs w:val="24"/>
        </w:rPr>
        <w:t>立项占</w:t>
      </w:r>
      <w:proofErr w:type="gramEnd"/>
      <w:r>
        <w:rPr>
          <w:rFonts w:ascii="宋体" w:eastAsia="宋体" w:hAnsi="宋体" w:cs="宋体" w:hint="eastAsia"/>
          <w:sz w:val="24"/>
          <w:szCs w:val="24"/>
        </w:rPr>
        <w:t>1.9%，256个选题获得1项</w:t>
      </w:r>
      <w:proofErr w:type="gramStart"/>
      <w:r>
        <w:rPr>
          <w:rFonts w:ascii="宋体" w:eastAsia="宋体" w:hAnsi="宋体" w:cs="宋体" w:hint="eastAsia"/>
          <w:sz w:val="24"/>
          <w:szCs w:val="24"/>
        </w:rPr>
        <w:t>立项占</w:t>
      </w:r>
      <w:proofErr w:type="gramEnd"/>
      <w:r>
        <w:rPr>
          <w:rFonts w:ascii="宋体" w:eastAsia="宋体" w:hAnsi="宋体" w:cs="宋体" w:hint="eastAsia"/>
          <w:sz w:val="24"/>
          <w:szCs w:val="24"/>
        </w:rPr>
        <w:t>69.0%，48个选题获得两个单位共同</w:t>
      </w:r>
      <w:proofErr w:type="gramStart"/>
      <w:r>
        <w:rPr>
          <w:rFonts w:ascii="宋体" w:eastAsia="宋体" w:hAnsi="宋体" w:cs="宋体" w:hint="eastAsia"/>
          <w:sz w:val="24"/>
          <w:szCs w:val="24"/>
        </w:rPr>
        <w:t>立项占</w:t>
      </w:r>
      <w:proofErr w:type="gramEnd"/>
      <w:r>
        <w:rPr>
          <w:rFonts w:ascii="宋体" w:eastAsia="宋体" w:hAnsi="宋体" w:cs="宋体" w:hint="eastAsia"/>
          <w:sz w:val="24"/>
          <w:szCs w:val="24"/>
        </w:rPr>
        <w:t>12.9%（数据来源：【大数据说话】2019年国家社科重大项目立项情况的大数据分析）。</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来源:科研处</w:t>
      </w:r>
    </w:p>
    <w:p w:rsidR="002B0FB7" w:rsidRDefault="002B0FB7">
      <w:pPr>
        <w:spacing w:line="360" w:lineRule="auto"/>
        <w:rPr>
          <w:rFonts w:ascii="宋体" w:eastAsia="宋体" w:hAnsi="宋体" w:cs="宋体"/>
          <w:sz w:val="24"/>
          <w:szCs w:val="24"/>
        </w:rPr>
      </w:pPr>
    </w:p>
    <w:p w:rsidR="002B0FB7" w:rsidRDefault="00F07811">
      <w:pPr>
        <w:pStyle w:val="2"/>
      </w:pPr>
      <w:bookmarkStart w:id="17" w:name="_Toc28683368"/>
      <w:r>
        <w:rPr>
          <w:rFonts w:hint="eastAsia"/>
        </w:rPr>
        <w:t>我校获</w:t>
      </w:r>
      <w:r>
        <w:rPr>
          <w:rFonts w:hint="eastAsia"/>
        </w:rPr>
        <w:t>24</w:t>
      </w:r>
      <w:r>
        <w:rPr>
          <w:rFonts w:hint="eastAsia"/>
        </w:rPr>
        <w:t>项</w:t>
      </w:r>
      <w:r>
        <w:rPr>
          <w:rFonts w:hint="eastAsia"/>
        </w:rPr>
        <w:t>2019</w:t>
      </w:r>
      <w:r>
        <w:rPr>
          <w:rFonts w:hint="eastAsia"/>
        </w:rPr>
        <w:t>年度广东省哲学社会科学规划项目立项</w:t>
      </w:r>
      <w:bookmarkEnd w:id="17"/>
    </w:p>
    <w:p w:rsidR="002B0FB7" w:rsidRDefault="00A841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12月</w:t>
      </w:r>
      <w:r w:rsidR="00F07811">
        <w:rPr>
          <w:rFonts w:ascii="宋体" w:eastAsia="宋体" w:hAnsi="宋体" w:cs="宋体"/>
          <w:sz w:val="24"/>
          <w:szCs w:val="24"/>
        </w:rPr>
        <w:t>，广东省哲学社会科学规划领导小组办公室公布了2019年度广东省哲学社会科学规划项目评审结果，我校共有24个项目获得立项，其中一般项目9项，青年项目14项，岭南文化项目1项。</w:t>
      </w:r>
    </w:p>
    <w:p w:rsidR="002B0FB7" w:rsidRDefault="00F07811" w:rsidP="000F0271">
      <w:pPr>
        <w:spacing w:line="360" w:lineRule="auto"/>
        <w:ind w:firstLineChars="200" w:firstLine="480"/>
        <w:rPr>
          <w:rFonts w:ascii="宋体" w:eastAsia="宋体" w:hAnsi="宋体" w:cs="宋体" w:hint="eastAsia"/>
          <w:sz w:val="24"/>
          <w:szCs w:val="24"/>
        </w:rPr>
      </w:pPr>
      <w:r>
        <w:rPr>
          <w:rFonts w:ascii="宋体" w:eastAsia="宋体" w:hAnsi="宋体" w:cs="宋体"/>
          <w:sz w:val="24"/>
          <w:szCs w:val="24"/>
        </w:rPr>
        <w:t>我校共申报155项，立项率为15.48%，我校立项数与中山大学并列第四，立项情况如下：</w:t>
      </w:r>
    </w:p>
    <w:p w:rsidR="000F0271" w:rsidRDefault="000F0271" w:rsidP="000F0271">
      <w:pPr>
        <w:spacing w:line="360" w:lineRule="auto"/>
        <w:ind w:firstLineChars="200" w:firstLine="480"/>
        <w:rPr>
          <w:rFonts w:ascii="宋体" w:eastAsia="宋体" w:hAnsi="宋体" w:cs="宋体"/>
          <w:sz w:val="24"/>
          <w:szCs w:val="24"/>
        </w:rPr>
      </w:pP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21"/>
        <w:gridCol w:w="1335"/>
        <w:gridCol w:w="2295"/>
        <w:gridCol w:w="1245"/>
        <w:gridCol w:w="1095"/>
        <w:gridCol w:w="1200"/>
        <w:gridCol w:w="1005"/>
      </w:tblGrid>
      <w:tr w:rsidR="002B0FB7">
        <w:trPr>
          <w:trHeight w:val="615"/>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Style w:val="a7"/>
                <w:rFonts w:ascii="宋体" w:eastAsia="宋体" w:hAnsi="宋体" w:cs="宋体" w:hint="eastAsia"/>
                <w:sz w:val="24"/>
                <w:szCs w:val="24"/>
              </w:rPr>
              <w:t>序号</w:t>
            </w:r>
          </w:p>
        </w:tc>
        <w:tc>
          <w:tcPr>
            <w:tcW w:w="1335"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Style w:val="a7"/>
                <w:rFonts w:ascii="宋体" w:eastAsia="宋体" w:hAnsi="宋体" w:cs="宋体" w:hint="eastAsia"/>
                <w:sz w:val="24"/>
                <w:szCs w:val="24"/>
              </w:rPr>
              <w:t>立项编号</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Style w:val="a7"/>
                <w:rFonts w:ascii="宋体" w:eastAsia="宋体" w:hAnsi="宋体" w:cs="宋体" w:hint="eastAsia"/>
                <w:sz w:val="24"/>
                <w:szCs w:val="24"/>
              </w:rPr>
              <w:t>项目名称</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Style w:val="a7"/>
                <w:rFonts w:ascii="宋体" w:eastAsia="宋体" w:hAnsi="宋体" w:cs="宋体" w:hint="eastAsia"/>
                <w:sz w:val="24"/>
                <w:szCs w:val="24"/>
              </w:rPr>
              <w:t>项目类型</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Style w:val="a7"/>
                <w:rFonts w:ascii="宋体" w:eastAsia="宋体" w:hAnsi="宋体" w:cs="宋体" w:hint="eastAsia"/>
                <w:sz w:val="24"/>
                <w:szCs w:val="24"/>
              </w:rPr>
              <w:t>负责人</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Style w:val="a7"/>
                <w:rFonts w:ascii="宋体" w:eastAsia="宋体" w:hAnsi="宋体" w:cs="宋体" w:hint="eastAsia"/>
                <w:sz w:val="24"/>
                <w:szCs w:val="24"/>
              </w:rPr>
              <w:t>所在学院</w:t>
            </w:r>
          </w:p>
        </w:tc>
        <w:tc>
          <w:tcPr>
            <w:tcW w:w="1005"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Style w:val="a7"/>
                <w:rFonts w:ascii="宋体" w:eastAsia="宋体" w:hAnsi="宋体" w:cs="宋体" w:hint="eastAsia"/>
                <w:sz w:val="24"/>
                <w:szCs w:val="24"/>
              </w:rPr>
              <w:t>申请经费（万元）</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GD19CZW02</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空间生产与上海都市文化构建机制研究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许峰</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人文与传播学院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2</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GD19CGL03</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粤港澳大湾</w:t>
            </w:r>
            <w:proofErr w:type="gramStart"/>
            <w:r>
              <w:rPr>
                <w:rFonts w:ascii="宋体" w:eastAsia="宋体" w:hAnsi="宋体" w:cs="宋体" w:hint="eastAsia"/>
                <w:sz w:val="24"/>
                <w:szCs w:val="24"/>
              </w:rPr>
              <w:t>区背景</w:t>
            </w:r>
            <w:proofErr w:type="gramEnd"/>
            <w:r>
              <w:rPr>
                <w:rFonts w:ascii="宋体" w:eastAsia="宋体" w:hAnsi="宋体" w:cs="宋体" w:hint="eastAsia"/>
                <w:sz w:val="24"/>
                <w:szCs w:val="24"/>
              </w:rPr>
              <w:t>下乡村社会治理中的乡规民约研究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冯婷</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人文与传播学院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3</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GD19CYS01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粤港澳大湾区高雅表演艺术生态与文化认同研究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张琦</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人文与传播学院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4</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GD19YXW01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粤港澳大湾</w:t>
            </w:r>
            <w:proofErr w:type="gramStart"/>
            <w:r>
              <w:rPr>
                <w:rFonts w:ascii="宋体" w:eastAsia="宋体" w:hAnsi="宋体" w:cs="宋体" w:hint="eastAsia"/>
                <w:sz w:val="24"/>
                <w:szCs w:val="24"/>
              </w:rPr>
              <w:t>区背景</w:t>
            </w:r>
            <w:proofErr w:type="gramEnd"/>
            <w:r>
              <w:rPr>
                <w:rFonts w:ascii="宋体" w:eastAsia="宋体" w:hAnsi="宋体" w:cs="宋体" w:hint="eastAsia"/>
                <w:sz w:val="24"/>
                <w:szCs w:val="24"/>
              </w:rPr>
              <w:t>下港澳青年的媒介社交与文化认同机制研究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李镓</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人文与传播学院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GD19YTQ01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新媒体环境下对香港传播策略研究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孙璐</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人文与传播学院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lastRenderedPageBreak/>
              <w:t>6</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GD19YYS03</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粤语电影在南洋的传播（1933-1970）</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庞艳芳</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人文与传播学院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7</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GD19CGL04</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我国企业国际化的营销话语权研究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黎小林</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工商管理学院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108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8</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GD19CGL05</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多集群背景下的天生全球化企业的“创新困境”研究：以广东省为例</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卢任</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工商管理学院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9</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GD19YTS01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在线</w:t>
            </w:r>
            <w:proofErr w:type="gramStart"/>
            <w:r>
              <w:rPr>
                <w:rFonts w:ascii="宋体" w:eastAsia="宋体" w:hAnsi="宋体" w:cs="宋体" w:hint="eastAsia"/>
                <w:sz w:val="24"/>
                <w:szCs w:val="24"/>
              </w:rPr>
              <w:t>医评信息</w:t>
            </w:r>
            <w:proofErr w:type="gramEnd"/>
            <w:r>
              <w:rPr>
                <w:rFonts w:ascii="宋体" w:eastAsia="宋体" w:hAnsi="宋体" w:cs="宋体" w:hint="eastAsia"/>
                <w:sz w:val="24"/>
                <w:szCs w:val="24"/>
              </w:rPr>
              <w:t>的用户查寻与决策研究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韩玺</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工商管理学院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10</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GD19YGL02</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基于绿色金融的</w:t>
            </w:r>
            <w:proofErr w:type="gramStart"/>
            <w:r>
              <w:rPr>
                <w:rFonts w:ascii="宋体" w:eastAsia="宋体" w:hAnsi="宋体" w:cs="宋体" w:hint="eastAsia"/>
                <w:sz w:val="24"/>
                <w:szCs w:val="24"/>
              </w:rPr>
              <w:t>供应链减排</w:t>
            </w:r>
            <w:proofErr w:type="gramEnd"/>
            <w:r>
              <w:rPr>
                <w:rFonts w:ascii="宋体" w:eastAsia="宋体" w:hAnsi="宋体" w:cs="宋体" w:hint="eastAsia"/>
                <w:sz w:val="24"/>
                <w:szCs w:val="24"/>
              </w:rPr>
              <w:t>与融资决策研究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纪静娜</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工商管理学院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11</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GD19YYS02</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文化产品粉丝“情感资本”的建构机制研究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杜怿平</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艺术与设计学院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12</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GD19YYS04</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结合文本挖掘技术的广州历史文化街区主观评价研究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马越</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艺术与设计学院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13</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GD19CYS03</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清代广东外销壁纸多媒体呈现研究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刘海</w:t>
            </w:r>
            <w:proofErr w:type="gramStart"/>
            <w:r>
              <w:rPr>
                <w:rFonts w:ascii="宋体" w:eastAsia="宋体" w:hAnsi="宋体" w:cs="宋体" w:hint="eastAsia"/>
                <w:sz w:val="24"/>
                <w:szCs w:val="24"/>
              </w:rPr>
              <w:t>飒</w:t>
            </w:r>
            <w:proofErr w:type="gramEnd"/>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艺术与设计学院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108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14</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GD19YYJ02</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跨国企业无形资产跨境转移对于我国税收流失的影响：理论与实证测度</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proofErr w:type="gramStart"/>
            <w:r>
              <w:rPr>
                <w:rFonts w:ascii="宋体" w:eastAsia="宋体" w:hAnsi="宋体" w:cs="宋体" w:hint="eastAsia"/>
                <w:sz w:val="24"/>
                <w:szCs w:val="24"/>
              </w:rPr>
              <w:t>米冰</w:t>
            </w:r>
            <w:proofErr w:type="gramEnd"/>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财政税务学院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15</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GD19YFX01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欧盟税收合作经验对粤港澳大湾区的启示</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蔡倩怡</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财政税务学院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16</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GD19YLJ01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全球创新保护下高新技术OFDI企业的技术升级机制研究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proofErr w:type="gramStart"/>
            <w:r>
              <w:rPr>
                <w:rFonts w:ascii="宋体" w:eastAsia="宋体" w:hAnsi="宋体" w:cs="宋体" w:hint="eastAsia"/>
                <w:sz w:val="24"/>
                <w:szCs w:val="24"/>
              </w:rPr>
              <w:t>陈培如</w:t>
            </w:r>
            <w:proofErr w:type="gramEnd"/>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经济学院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17</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GD19YLJ02</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收入分配与创新驱动协调发展机制研究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陈晓东</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经济学院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1351"/>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18</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GD19LN11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基于“三生空间”的传统村落文化景观区域性整体保护研究——以粤东北客家地区为例</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岭南文化项目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proofErr w:type="gramStart"/>
            <w:r>
              <w:rPr>
                <w:rFonts w:ascii="宋体" w:eastAsia="宋体" w:hAnsi="宋体" w:cs="宋体" w:hint="eastAsia"/>
                <w:sz w:val="24"/>
                <w:szCs w:val="24"/>
              </w:rPr>
              <w:t>孙莹</w:t>
            </w:r>
            <w:proofErr w:type="gramEnd"/>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地理与旅游学院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19</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GD19YGL03</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广东省近郊乡村的空间优化路径研究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卢宗亮</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公共管理学院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20</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GD19YYJ01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注意力资源视角下的个体互联网红利效应研究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王可</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金融学院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lastRenderedPageBreak/>
              <w:t>21</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GD19CXY01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习近平总书记关于坚守人民立场的重要论述研究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proofErr w:type="gramStart"/>
            <w:r>
              <w:rPr>
                <w:rFonts w:ascii="宋体" w:eastAsia="宋体" w:hAnsi="宋体" w:cs="宋体" w:hint="eastAsia"/>
                <w:sz w:val="24"/>
                <w:szCs w:val="24"/>
              </w:rPr>
              <w:t>陶日贵</w:t>
            </w:r>
            <w:proofErr w:type="gramEnd"/>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马克思主义学院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81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22</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GD19YYY01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18-19世纪</w:t>
            </w:r>
            <w:proofErr w:type="gramStart"/>
            <w:r>
              <w:rPr>
                <w:rFonts w:ascii="宋体" w:eastAsia="宋体" w:hAnsi="宋体" w:cs="宋体" w:hint="eastAsia"/>
                <w:sz w:val="24"/>
                <w:szCs w:val="24"/>
              </w:rPr>
              <w:t>海外汉欧词典</w:t>
            </w:r>
            <w:proofErr w:type="gramEnd"/>
            <w:r>
              <w:rPr>
                <w:rFonts w:ascii="宋体" w:eastAsia="宋体" w:hAnsi="宋体" w:cs="宋体" w:hint="eastAsia"/>
                <w:sz w:val="24"/>
                <w:szCs w:val="24"/>
              </w:rPr>
              <w:t>手稿及其抄本研究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青年项目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李睿</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外国语学院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540"/>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23</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GD19CFX01</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海上风力发电法律问题研究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proofErr w:type="gramStart"/>
            <w:r>
              <w:rPr>
                <w:rFonts w:ascii="宋体" w:eastAsia="宋体" w:hAnsi="宋体" w:cs="宋体" w:hint="eastAsia"/>
                <w:sz w:val="24"/>
                <w:szCs w:val="24"/>
              </w:rPr>
              <w:t>卜凌嘉</w:t>
            </w:r>
            <w:proofErr w:type="gramEnd"/>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国际学院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r w:rsidR="002B0FB7">
        <w:trPr>
          <w:trHeight w:val="963"/>
        </w:trPr>
        <w:tc>
          <w:tcPr>
            <w:tcW w:w="621"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24</w:t>
            </w:r>
          </w:p>
        </w:tc>
        <w:tc>
          <w:tcPr>
            <w:tcW w:w="133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GD19CYS02</w:t>
            </w:r>
          </w:p>
        </w:tc>
        <w:tc>
          <w:tcPr>
            <w:tcW w:w="2295" w:type="dxa"/>
            <w:shd w:val="clear" w:color="auto" w:fill="FFFFFF"/>
            <w:tcMar>
              <w:left w:w="105" w:type="dxa"/>
              <w:right w:w="105" w:type="dxa"/>
            </w:tcMar>
            <w:vAlign w:val="center"/>
          </w:tcPr>
          <w:p w:rsidR="002B0FB7" w:rsidRDefault="00F07811">
            <w:pPr>
              <w:pStyle w:val="a6"/>
              <w:widowControl/>
              <w:spacing w:beforeAutospacing="0" w:afterAutospacing="0" w:line="24" w:lineRule="atLeast"/>
              <w:rPr>
                <w:rFonts w:ascii="宋体" w:eastAsia="宋体" w:hAnsi="宋体" w:cs="宋体"/>
                <w:sz w:val="24"/>
                <w:szCs w:val="24"/>
              </w:rPr>
            </w:pPr>
            <w:r>
              <w:rPr>
                <w:rFonts w:ascii="宋体" w:eastAsia="宋体" w:hAnsi="宋体" w:cs="宋体" w:hint="eastAsia"/>
                <w:sz w:val="24"/>
                <w:szCs w:val="24"/>
              </w:rPr>
              <w:t>民国粤港澳地区室内设计文化基因图谱及其当代价值研究</w:t>
            </w:r>
          </w:p>
        </w:tc>
        <w:tc>
          <w:tcPr>
            <w:tcW w:w="124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一般项目</w:t>
            </w:r>
          </w:p>
        </w:tc>
        <w:tc>
          <w:tcPr>
            <w:tcW w:w="109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乔国玲</w:t>
            </w:r>
          </w:p>
        </w:tc>
        <w:tc>
          <w:tcPr>
            <w:tcW w:w="1200" w:type="dxa"/>
            <w:shd w:val="clear" w:color="auto" w:fill="FFFFFF"/>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文化创意与旅游学院</w:t>
            </w:r>
          </w:p>
        </w:tc>
        <w:tc>
          <w:tcPr>
            <w:tcW w:w="1005" w:type="dxa"/>
            <w:shd w:val="clear" w:color="auto" w:fill="FFFFFF"/>
            <w:noWrap/>
            <w:tcMar>
              <w:left w:w="105" w:type="dxa"/>
              <w:right w:w="105" w:type="dxa"/>
            </w:tcMar>
            <w:vAlign w:val="center"/>
          </w:tcPr>
          <w:p w:rsidR="002B0FB7" w:rsidRDefault="00F07811">
            <w:pPr>
              <w:pStyle w:val="a6"/>
              <w:widowControl/>
              <w:spacing w:beforeAutospacing="0" w:afterAutospacing="0" w:line="24" w:lineRule="atLeast"/>
              <w:jc w:val="center"/>
              <w:rPr>
                <w:rFonts w:ascii="宋体" w:eastAsia="宋体" w:hAnsi="宋体" w:cs="宋体"/>
                <w:sz w:val="24"/>
                <w:szCs w:val="24"/>
              </w:rPr>
            </w:pPr>
            <w:r>
              <w:rPr>
                <w:rFonts w:ascii="宋体" w:eastAsia="宋体" w:hAnsi="宋体" w:cs="宋体" w:hint="eastAsia"/>
                <w:sz w:val="24"/>
                <w:szCs w:val="24"/>
              </w:rPr>
              <w:t>5</w:t>
            </w:r>
          </w:p>
        </w:tc>
      </w:tr>
    </w:tbl>
    <w:p w:rsidR="002B0FB7" w:rsidRDefault="002B0FB7">
      <w:pPr>
        <w:widowControl/>
        <w:jc w:val="left"/>
      </w:pPr>
    </w:p>
    <w:p w:rsidR="002B0FB7" w:rsidRDefault="00F07811">
      <w:pPr>
        <w:jc w:val="right"/>
        <w:rPr>
          <w:rFonts w:ascii="宋体" w:eastAsia="宋体" w:hAnsi="宋体" w:cs="宋体"/>
          <w:sz w:val="24"/>
          <w:szCs w:val="24"/>
        </w:rPr>
      </w:pPr>
      <w:r>
        <w:rPr>
          <w:rFonts w:ascii="宋体" w:eastAsia="宋体" w:hAnsi="宋体" w:cs="宋体" w:hint="eastAsia"/>
          <w:sz w:val="24"/>
          <w:szCs w:val="24"/>
        </w:rPr>
        <w:t>来源:科研处</w:t>
      </w:r>
      <w:bookmarkStart w:id="18" w:name="_Toc7335498"/>
      <w:bookmarkStart w:id="19" w:name="_Toc11938703"/>
      <w:bookmarkStart w:id="20" w:name="_Toc12000685"/>
      <w:bookmarkStart w:id="21" w:name="_Toc23592"/>
      <w:bookmarkStart w:id="22" w:name="_Toc12000559"/>
      <w:bookmarkEnd w:id="6"/>
    </w:p>
    <w:p w:rsidR="002B0FB7" w:rsidRDefault="002B0FB7">
      <w:pPr>
        <w:jc w:val="right"/>
        <w:rPr>
          <w:rFonts w:ascii="宋体" w:eastAsia="宋体" w:hAnsi="宋体" w:cs="宋体"/>
          <w:sz w:val="24"/>
          <w:szCs w:val="24"/>
        </w:rPr>
      </w:pPr>
    </w:p>
    <w:p w:rsidR="002B0FB7" w:rsidRDefault="002B0FB7">
      <w:pPr>
        <w:rPr>
          <w:rFonts w:ascii="宋体" w:eastAsia="宋体" w:hAnsi="宋体" w:cs="宋体"/>
          <w:sz w:val="24"/>
          <w:szCs w:val="24"/>
        </w:rPr>
      </w:pPr>
    </w:p>
    <w:p w:rsidR="002B0FB7" w:rsidRDefault="00F07811">
      <w:pPr>
        <w:pStyle w:val="1"/>
        <w:rPr>
          <w:rFonts w:ascii="Calibri Light" w:hAnsi="Calibri Light" w:hint="default"/>
          <w:bCs/>
          <w:sz w:val="32"/>
          <w:szCs w:val="32"/>
        </w:rPr>
      </w:pPr>
      <w:bookmarkStart w:id="23" w:name="_Toc28683369"/>
      <w:r>
        <w:t>【成果荟萃】</w:t>
      </w:r>
      <w:bookmarkStart w:id="24" w:name="_Toc11938706"/>
      <w:bookmarkStart w:id="25" w:name="_Toc12000562"/>
      <w:bookmarkStart w:id="26" w:name="_Toc12000688"/>
      <w:bookmarkStart w:id="27" w:name="_Toc15507"/>
      <w:bookmarkStart w:id="28" w:name="_Toc7335506"/>
      <w:bookmarkEnd w:id="18"/>
      <w:bookmarkEnd w:id="19"/>
      <w:bookmarkEnd w:id="20"/>
      <w:bookmarkEnd w:id="21"/>
      <w:bookmarkEnd w:id="22"/>
      <w:bookmarkEnd w:id="23"/>
    </w:p>
    <w:p w:rsidR="00EC138C" w:rsidRPr="00EC138C" w:rsidRDefault="00EC138C" w:rsidP="00EC138C">
      <w:pPr>
        <w:pStyle w:val="2"/>
      </w:pPr>
      <w:bookmarkStart w:id="29" w:name="_Toc28683370"/>
      <w:r w:rsidRPr="00EC138C">
        <w:rPr>
          <w:rFonts w:hint="eastAsia"/>
        </w:rPr>
        <w:t>珠三角科技金融产业协同创新发展中心入选中国智库索引</w:t>
      </w:r>
      <w:r w:rsidRPr="00EC138C">
        <w:rPr>
          <w:rFonts w:hint="eastAsia"/>
        </w:rPr>
        <w:t>CTTI</w:t>
      </w:r>
      <w:r w:rsidRPr="00EC138C">
        <w:rPr>
          <w:rFonts w:hint="eastAsia"/>
        </w:rPr>
        <w:t>来源智库</w:t>
      </w:r>
      <w:bookmarkEnd w:id="29"/>
    </w:p>
    <w:p w:rsidR="00EC138C" w:rsidRPr="00EC138C" w:rsidRDefault="00EC138C" w:rsidP="00EC138C">
      <w:pPr>
        <w:spacing w:line="360" w:lineRule="auto"/>
        <w:ind w:firstLineChars="200" w:firstLine="480"/>
        <w:rPr>
          <w:rFonts w:ascii="宋体" w:eastAsia="宋体" w:hAnsi="宋体" w:cs="宋体"/>
          <w:sz w:val="24"/>
          <w:szCs w:val="24"/>
        </w:rPr>
      </w:pPr>
      <w:r w:rsidRPr="00EC138C">
        <w:rPr>
          <w:rFonts w:ascii="宋体" w:eastAsia="宋体" w:hAnsi="宋体" w:cs="宋体" w:hint="eastAsia"/>
          <w:sz w:val="24"/>
          <w:szCs w:val="24"/>
        </w:rPr>
        <w:t>12月</w:t>
      </w:r>
      <w:r w:rsidRPr="00EC138C">
        <w:rPr>
          <w:rFonts w:ascii="宋体" w:eastAsia="宋体" w:hAnsi="宋体" w:cs="宋体"/>
          <w:sz w:val="24"/>
          <w:szCs w:val="24"/>
        </w:rPr>
        <w:t>，由光明日报社联合南京大学主办的“2019新型智库治理暨思想理论传播高峰论坛”在北京举行，论坛聚焦“国家治理现代化与智库新征程”主题，全国专家学者汇聚一堂，为国家治理建言献策。论坛现场公布了全国智库界、思想理论界一年来所取得的成果、CTTI 2019年发展情况及来源智库名单。</w:t>
      </w:r>
    </w:p>
    <w:p w:rsidR="00EC138C" w:rsidRPr="00EC138C" w:rsidRDefault="00EC138C" w:rsidP="00EC138C">
      <w:pPr>
        <w:spacing w:line="360" w:lineRule="auto"/>
        <w:ind w:firstLineChars="200" w:firstLine="480"/>
        <w:rPr>
          <w:rFonts w:ascii="宋体" w:eastAsia="宋体" w:hAnsi="宋体" w:cs="宋体"/>
          <w:sz w:val="24"/>
          <w:szCs w:val="24"/>
        </w:rPr>
      </w:pPr>
      <w:r w:rsidRPr="00EC138C">
        <w:rPr>
          <w:rFonts w:ascii="宋体" w:eastAsia="宋体" w:hAnsi="宋体" w:cs="宋体"/>
          <w:sz w:val="24"/>
          <w:szCs w:val="24"/>
        </w:rPr>
        <w:t>珠三角科技金融产业协同创新发展中心经过CTTI主管部门资格审查、系统填报、专家团评审等一系列严格的遴选机制，正式成为“中国智库索引”（Chinese Think Tank Index，CTTI）来源智库之一。入选CTTI意味着协同中心在智库建设工作上得到了国内权威智库评价机构的认可，标志着协同中心自此进入了智库建设的“国家队”，同时为我校专家学者发布和检索研究成果提供了重要平台和载体。</w:t>
      </w:r>
    </w:p>
    <w:p w:rsidR="00EC138C" w:rsidRDefault="00EC138C" w:rsidP="00EC138C">
      <w:pPr>
        <w:spacing w:line="360" w:lineRule="auto"/>
        <w:ind w:firstLineChars="1450" w:firstLine="3480"/>
        <w:rPr>
          <w:rFonts w:ascii="宋体" w:eastAsia="宋体" w:hAnsi="宋体" w:cs="宋体"/>
          <w:sz w:val="24"/>
          <w:szCs w:val="24"/>
        </w:rPr>
      </w:pPr>
      <w:r w:rsidRPr="00EC138C">
        <w:rPr>
          <w:rFonts w:ascii="宋体" w:eastAsia="宋体" w:hAnsi="宋体" w:cs="宋体"/>
          <w:sz w:val="24"/>
          <w:szCs w:val="24"/>
        </w:rPr>
        <w:t>来源:珠三角科技金融产业协同创新发展中心</w:t>
      </w:r>
    </w:p>
    <w:p w:rsidR="00EC138C" w:rsidRPr="00EC138C" w:rsidRDefault="00EC138C" w:rsidP="00EC138C">
      <w:pPr>
        <w:spacing w:line="360" w:lineRule="auto"/>
        <w:ind w:firstLineChars="200" w:firstLine="480"/>
        <w:rPr>
          <w:rFonts w:ascii="宋体" w:eastAsia="宋体" w:hAnsi="宋体" w:cs="宋体"/>
          <w:sz w:val="24"/>
          <w:szCs w:val="24"/>
        </w:rPr>
      </w:pPr>
    </w:p>
    <w:p w:rsidR="002B0FB7" w:rsidRDefault="00F07811">
      <w:pPr>
        <w:pStyle w:val="2"/>
      </w:pPr>
      <w:bookmarkStart w:id="30" w:name="_Toc28683371"/>
      <w:r>
        <w:rPr>
          <w:rFonts w:hint="eastAsia"/>
        </w:rPr>
        <w:lastRenderedPageBreak/>
        <w:t>我校教授接受《光明日报》采访，探寻澳门融入国家发展大局的战略</w:t>
      </w:r>
      <w:bookmarkEnd w:id="30"/>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习近</w:t>
      </w:r>
      <w:proofErr w:type="gramStart"/>
      <w:r>
        <w:rPr>
          <w:rFonts w:ascii="宋体" w:eastAsia="宋体" w:hAnsi="宋体" w:cs="宋体"/>
          <w:sz w:val="24"/>
          <w:szCs w:val="24"/>
        </w:rPr>
        <w:t>平主席</w:t>
      </w:r>
      <w:proofErr w:type="gramEnd"/>
      <w:r>
        <w:rPr>
          <w:rFonts w:ascii="宋体" w:eastAsia="宋体" w:hAnsi="宋体" w:cs="宋体"/>
          <w:sz w:val="24"/>
          <w:szCs w:val="24"/>
        </w:rPr>
        <w:t>多次提出，希望港澳更加积极主动助力国家全面开放、更加积极主动融入国家发展大局。随着改革开放向纵深发展，共建“一带一路”、粤港澳大湾区建设等国家战略为澳门发展提供了重大机遇。在回归20周年的重要节点上展望未来，澳门应该如何抓住机遇，更好地实现自身发展，并且为国家发展大局贡献力量，《光明日报》邀请我校经济学院院长兼国民经济研究中心主任黄晓凤教授等专家学者深度解析，相关内容发表在《光明日报》2019年12月16日07版。</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黄晓凤认为，澳门回归20年来，经济繁荣、社会稳定、人民幸福，谱写了“一国两制”的成功实践篇章。对澳门来说，“一国两制”是最大的优势，国家改革开放是最大的舞台，共建“一带一路”、加快实施自由贸易区、建设粤港澳大湾区等国家战略则是澳门发展的新动能和新机遇。基于澳门的重要定位与独特优势，澳门可积极实施“1346”发展思路，融入湾区、服务湾区、贡献湾区，进一步发挥“一国两制”制度优势，为澳门及周边城市带来治理效能。</w:t>
      </w:r>
    </w:p>
    <w:p w:rsidR="002B0FB7" w:rsidRDefault="002B0FB7">
      <w:pPr>
        <w:jc w:val="right"/>
        <w:rPr>
          <w:rFonts w:ascii="宋体" w:eastAsia="宋体" w:hAnsi="宋体" w:cs="宋体"/>
          <w:sz w:val="24"/>
          <w:szCs w:val="24"/>
        </w:rPr>
      </w:pPr>
    </w:p>
    <w:p w:rsidR="002B0FB7" w:rsidRDefault="00F07811">
      <w:pPr>
        <w:jc w:val="right"/>
        <w:rPr>
          <w:rFonts w:ascii="宋体" w:eastAsia="宋体" w:hAnsi="宋体" w:cs="宋体"/>
          <w:sz w:val="24"/>
          <w:szCs w:val="24"/>
        </w:rPr>
      </w:pPr>
      <w:r>
        <w:rPr>
          <w:rFonts w:ascii="宋体" w:eastAsia="宋体" w:hAnsi="宋体" w:cs="宋体" w:hint="eastAsia"/>
          <w:sz w:val="24"/>
          <w:szCs w:val="24"/>
        </w:rPr>
        <w:t>来源:国民经济研究中心</w:t>
      </w:r>
    </w:p>
    <w:p w:rsidR="002B0FB7" w:rsidRDefault="002B0FB7">
      <w:pPr>
        <w:jc w:val="right"/>
        <w:rPr>
          <w:rFonts w:ascii="宋体" w:eastAsia="宋体" w:hAnsi="宋体" w:cs="宋体"/>
          <w:sz w:val="24"/>
          <w:szCs w:val="24"/>
        </w:rPr>
      </w:pPr>
    </w:p>
    <w:p w:rsidR="002B0FB7" w:rsidRDefault="00F07811">
      <w:pPr>
        <w:pStyle w:val="1"/>
        <w:rPr>
          <w:rFonts w:hint="default"/>
        </w:rPr>
      </w:pPr>
      <w:bookmarkStart w:id="31" w:name="_Toc28683372"/>
      <w:r>
        <w:t>【学术交流】</w:t>
      </w:r>
      <w:bookmarkStart w:id="32" w:name="_Toc7335507"/>
      <w:bookmarkStart w:id="33" w:name="_Toc12000563"/>
      <w:bookmarkStart w:id="34" w:name="_Toc11938707"/>
      <w:bookmarkStart w:id="35" w:name="_Toc17926"/>
      <w:bookmarkStart w:id="36" w:name="_Toc12000689"/>
      <w:bookmarkEnd w:id="24"/>
      <w:bookmarkEnd w:id="25"/>
      <w:bookmarkEnd w:id="26"/>
      <w:bookmarkEnd w:id="27"/>
      <w:bookmarkEnd w:id="28"/>
      <w:bookmarkEnd w:id="31"/>
    </w:p>
    <w:p w:rsidR="002B0FB7" w:rsidRDefault="00F07811">
      <w:pPr>
        <w:pStyle w:val="1"/>
        <w:rPr>
          <w:rFonts w:hint="default"/>
        </w:rPr>
      </w:pPr>
      <w:bookmarkStart w:id="37" w:name="_Toc28683373"/>
      <w:r>
        <w:t>[学术会议]</w:t>
      </w:r>
      <w:bookmarkEnd w:id="32"/>
      <w:bookmarkEnd w:id="33"/>
      <w:bookmarkEnd w:id="34"/>
      <w:bookmarkEnd w:id="35"/>
      <w:bookmarkEnd w:id="36"/>
      <w:bookmarkEnd w:id="37"/>
    </w:p>
    <w:p w:rsidR="002B0FB7" w:rsidRDefault="00F07811">
      <w:pPr>
        <w:pStyle w:val="3"/>
      </w:pPr>
      <w:bookmarkStart w:id="38" w:name="_Toc28683374"/>
      <w:r>
        <w:rPr>
          <w:rFonts w:hint="eastAsia"/>
        </w:rPr>
        <w:t>第十四届广东省外国文学学会青年学者论坛在我校举行</w:t>
      </w:r>
      <w:bookmarkEnd w:id="38"/>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11月9日，第十四届广东省外国文学学会青年学者论坛在我校举行。来自中山大学、暨南大学、深圳大学、华东师范大学、厦门大学、北京语言大学等三十多所高校近百名专家和青年学者参加了论坛。广东省外国文学学会名誉会长、青年论坛创办人、中山大学博士生导师区鉷教授，广东省外国文学学会副会长张广奎教授，暨南大学国际交流处处长蒲若茜教授等近十名知名教授参加了本次论坛。</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lastRenderedPageBreak/>
        <w:t>本次论坛以文学理论、中西文化、文学翻译以及国别文学研究为主题，以新时代、新文科以及国际文化交流为背景，共征集学术论文七十余篇参与论坛交流。论文选题新颖，涉及机器人伦理学、文艺批评、亚裔和华裔文学评论、外国文学翻译等学术前沿问题。</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9日上午，张广奎主持开幕式，广东财经大学外国语学院院长陈冬纯教授致辞。陈冬纯介绍了近年来广东财经大学在比较文学、中华经典翻译、加拿大国别文学等方面取得的研究成果，强调外国文学研究要重视当代性、创新性和人民性，重视本土化理论研究。</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论坛特邀4位专家做了主旨发言。中山大学区鉷教授是新中国培养的第一位英语语言文学博士，他引用赵萝蕤先生写给他的多封书信，分析《草叶集》的译例，探讨赵萝蕤先生的翻译主张及其实践——“形神皆似”以及“无翻译不研究”，提出两种主张的贯彻有赖于严谨细致的翻译态度。清华大学比较文学与文化研究中心主任生安锋教授发言的题目是“从西方文论在中国的传播与接受看我国的文艺理论话语建构”。生安锋指出，西方的各种文艺思潮在二十世纪八十年代以后在中国广泛传播，对我们的文艺理论话语造成了极大的影响，他以后殖民主义和新历史主义为例，分析了它们在中国的接受状况，并从世界文学与民族文学、舶来理论与本土实践、古代传统与现代转型等方面，评介了我国的文艺理论发展现状。暨南大学蒲若茜教授介绍了其国家社科</w:t>
      </w:r>
      <w:proofErr w:type="gramStart"/>
      <w:r>
        <w:rPr>
          <w:rFonts w:ascii="宋体" w:eastAsia="宋体" w:hAnsi="宋体" w:cs="宋体"/>
          <w:sz w:val="24"/>
          <w:szCs w:val="24"/>
        </w:rPr>
        <w:t>优秀结项成果</w:t>
      </w:r>
      <w:proofErr w:type="gramEnd"/>
      <w:r>
        <w:rPr>
          <w:rFonts w:ascii="宋体" w:eastAsia="宋体" w:hAnsi="宋体" w:cs="宋体"/>
          <w:sz w:val="24"/>
          <w:szCs w:val="24"/>
        </w:rPr>
        <w:t>，对亚裔美国文学批评作了回顾与反思，指出无论批评范式发生了什么样的变化，从发端到现在的亚裔美国文学批评的政治倾向非常明显：批评家更多地专注于从政治层面解读亚裔美国文学的族裔、文化身份追寻和亚裔美国人作为“边缘人”、“流散者”的心路历程，而对亚裔美国文学的审美层面关注甚少。因此，如何将亚裔美国文学作为政治</w:t>
      </w:r>
      <w:proofErr w:type="gramStart"/>
      <w:r>
        <w:rPr>
          <w:rFonts w:ascii="宋体" w:eastAsia="宋体" w:hAnsi="宋体" w:cs="宋体"/>
          <w:sz w:val="24"/>
          <w:szCs w:val="24"/>
        </w:rPr>
        <w:t>斗争场域</w:t>
      </w:r>
      <w:proofErr w:type="gramEnd"/>
      <w:r>
        <w:rPr>
          <w:rFonts w:ascii="宋体" w:eastAsia="宋体" w:hAnsi="宋体" w:cs="宋体"/>
          <w:sz w:val="24"/>
          <w:szCs w:val="24"/>
        </w:rPr>
        <w:t>和审美抒情工具的两大功能结合起来，是亚裔美国作家和批评家必须面对的问题和挑战。广东财经大学外国语学院英语系主任洪文慧博士分析了黄哲伦戏剧《黄面孔》的族裔话语策略，指出，戏剧是一种公共文化产品，通过公演直接参与社会话语建构，介入文化与政治生活。</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9日下午，两位优秀论文奖获得者，广东外语外贸大学德语系程林博士和北京语言大学兰秀娟博士在大会分别陈述了他们在机器人学以及叙事学等专题</w:t>
      </w:r>
      <w:r>
        <w:rPr>
          <w:rFonts w:ascii="宋体" w:eastAsia="宋体" w:hAnsi="宋体" w:cs="宋体"/>
          <w:sz w:val="24"/>
          <w:szCs w:val="24"/>
        </w:rPr>
        <w:lastRenderedPageBreak/>
        <w:t>研究成果。随后，论坛分九个分论坛，论文参赛者分别展示了他们的研究成果。最后，各小组汇报本组的讨论情况。</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随后进行了颁奖典礼和闭幕式。根据此次论坛组委会规定，评审出优秀论文一等奖2名，二等奖5名，三等奖8名。最后，区鉷在闭幕式上致辞，回顾了广东外国文学会青年论坛的创办和发展历程，指出该论坛培育了很多学界精英。他高度肯定了此次青年学者论坛的成功与意义。</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9日晚上，“</w:t>
      </w:r>
      <w:proofErr w:type="gramStart"/>
      <w:r>
        <w:rPr>
          <w:rFonts w:ascii="宋体" w:eastAsia="宋体" w:hAnsi="宋体" w:cs="宋体"/>
          <w:sz w:val="24"/>
          <w:szCs w:val="24"/>
        </w:rPr>
        <w:t>琶洲唱</w:t>
      </w:r>
      <w:proofErr w:type="gramEnd"/>
      <w:r>
        <w:rPr>
          <w:rFonts w:ascii="宋体" w:eastAsia="宋体" w:hAnsi="宋体" w:cs="宋体"/>
          <w:sz w:val="24"/>
          <w:szCs w:val="24"/>
        </w:rPr>
        <w:t>晚”诗会在位于</w:t>
      </w:r>
      <w:proofErr w:type="gramStart"/>
      <w:r>
        <w:rPr>
          <w:rFonts w:ascii="宋体" w:eastAsia="宋体" w:hAnsi="宋体" w:cs="宋体"/>
          <w:sz w:val="24"/>
          <w:szCs w:val="24"/>
        </w:rPr>
        <w:t>琶</w:t>
      </w:r>
      <w:proofErr w:type="gramEnd"/>
      <w:r>
        <w:rPr>
          <w:rFonts w:ascii="宋体" w:eastAsia="宋体" w:hAnsi="宋体" w:cs="宋体"/>
          <w:sz w:val="24"/>
          <w:szCs w:val="24"/>
        </w:rPr>
        <w:t>洲国际会展中心江畔的广东财经大学学生活动中心举行，掀起了本论坛的高潮，以</w:t>
      </w:r>
      <w:proofErr w:type="gramStart"/>
      <w:r>
        <w:rPr>
          <w:rFonts w:ascii="宋体" w:eastAsia="宋体" w:hAnsi="宋体" w:cs="宋体"/>
          <w:sz w:val="24"/>
          <w:szCs w:val="24"/>
        </w:rPr>
        <w:t>琶</w:t>
      </w:r>
      <w:proofErr w:type="gramEnd"/>
      <w:r>
        <w:rPr>
          <w:rFonts w:ascii="宋体" w:eastAsia="宋体" w:hAnsi="宋体" w:cs="宋体"/>
          <w:sz w:val="24"/>
          <w:szCs w:val="24"/>
        </w:rPr>
        <w:t>洲的春夏秋冬四季为背景，演绎了文学、艺术和经济交融的人文内涵和价值。与会教授和青年学者们声情并茂进行了原创诗歌和诗剧表演。</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本次论坛得到与会专家和青年学者的高度肯定与评价，认为论坛品质高、品位高。</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rsidP="000F0271">
      <w:pPr>
        <w:spacing w:line="360" w:lineRule="auto"/>
        <w:ind w:firstLineChars="200" w:firstLine="480"/>
        <w:jc w:val="right"/>
        <w:rPr>
          <w:rFonts w:ascii="宋体" w:eastAsia="宋体" w:hAnsi="宋体" w:cs="宋体" w:hint="eastAsia"/>
          <w:sz w:val="24"/>
          <w:szCs w:val="24"/>
        </w:rPr>
      </w:pPr>
      <w:r>
        <w:rPr>
          <w:rFonts w:ascii="宋体" w:eastAsia="宋体" w:hAnsi="宋体" w:cs="宋体"/>
          <w:sz w:val="24"/>
          <w:szCs w:val="24"/>
        </w:rPr>
        <w:t> 来源:外国语学院</w:t>
      </w:r>
    </w:p>
    <w:p w:rsidR="000F0271" w:rsidRDefault="000F0271" w:rsidP="000F0271">
      <w:pPr>
        <w:spacing w:line="360" w:lineRule="auto"/>
        <w:ind w:firstLineChars="200" w:firstLine="420"/>
        <w:jc w:val="right"/>
      </w:pPr>
    </w:p>
    <w:p w:rsidR="002B0FB7" w:rsidRDefault="00F07811">
      <w:pPr>
        <w:pStyle w:val="3"/>
      </w:pPr>
      <w:bookmarkStart w:id="39" w:name="_Toc28683375"/>
      <w:r>
        <w:rPr>
          <w:rFonts w:hint="eastAsia"/>
        </w:rPr>
        <w:t>中国慈善事业财税政策研讨会在广州召开</w:t>
      </w:r>
      <w:bookmarkEnd w:id="39"/>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11月10日，由广东财经大学和中国财政科学研究院共同承办的中国慈善事业财税政策研讨会在广州召开。来自财政部、国家税务总局、中国财政科学研究院、广东省民政厅、盖</w:t>
      </w:r>
      <w:proofErr w:type="gramStart"/>
      <w:r>
        <w:rPr>
          <w:rFonts w:ascii="宋体" w:eastAsia="宋体" w:hAnsi="宋体" w:cs="宋体"/>
          <w:sz w:val="24"/>
          <w:szCs w:val="24"/>
        </w:rPr>
        <w:t>茨</w:t>
      </w:r>
      <w:proofErr w:type="gramEnd"/>
      <w:r>
        <w:rPr>
          <w:rFonts w:ascii="宋体" w:eastAsia="宋体" w:hAnsi="宋体" w:cs="宋体"/>
          <w:sz w:val="24"/>
          <w:szCs w:val="24"/>
        </w:rPr>
        <w:t>基金会以及广东财经大学等共计四十余名专家学者参会。会议分为课题启动</w:t>
      </w:r>
      <w:proofErr w:type="gramStart"/>
      <w:r>
        <w:rPr>
          <w:rFonts w:ascii="宋体" w:eastAsia="宋体" w:hAnsi="宋体" w:cs="宋体"/>
          <w:sz w:val="24"/>
          <w:szCs w:val="24"/>
        </w:rPr>
        <w:t>暨主题</w:t>
      </w:r>
      <w:proofErr w:type="gramEnd"/>
      <w:r>
        <w:rPr>
          <w:rFonts w:ascii="宋体" w:eastAsia="宋体" w:hAnsi="宋体" w:cs="宋体"/>
          <w:sz w:val="24"/>
          <w:szCs w:val="24"/>
        </w:rPr>
        <w:t>研讨会以及课题讨论会两个阶段。</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课题启动</w:t>
      </w:r>
      <w:proofErr w:type="gramStart"/>
      <w:r>
        <w:rPr>
          <w:rFonts w:ascii="宋体" w:eastAsia="宋体" w:hAnsi="宋体" w:cs="宋体"/>
          <w:sz w:val="24"/>
          <w:szCs w:val="24"/>
        </w:rPr>
        <w:t>暨主题</w:t>
      </w:r>
      <w:proofErr w:type="gramEnd"/>
      <w:r>
        <w:rPr>
          <w:rFonts w:ascii="宋体" w:eastAsia="宋体" w:hAnsi="宋体" w:cs="宋体"/>
          <w:sz w:val="24"/>
          <w:szCs w:val="24"/>
        </w:rPr>
        <w:t>研讨会由我校财务处处长、广东地方公共财政研究中心主任姚凤民主持。校长于海峰教授致欢迎辞。他首先向与会专家学者，以及长期关心和支持广东财经大学发展的有关部门、社会各界表示感谢，认为这次课题研讨会的召开对促进我国慈善事业财税政策发展具有重要的意义。中国财政科学研究院研究员、博士生导师王朝才就课题研究启动致辞。他指出，慈善发展是当前大势，符合十九届四中全会的会议要求。盖</w:t>
      </w:r>
      <w:proofErr w:type="gramStart"/>
      <w:r>
        <w:rPr>
          <w:rFonts w:ascii="宋体" w:eastAsia="宋体" w:hAnsi="宋体" w:cs="宋体"/>
          <w:sz w:val="24"/>
          <w:szCs w:val="24"/>
        </w:rPr>
        <w:t>茨</w:t>
      </w:r>
      <w:proofErr w:type="gramEnd"/>
      <w:r>
        <w:rPr>
          <w:rFonts w:ascii="宋体" w:eastAsia="宋体" w:hAnsi="宋体" w:cs="宋体"/>
          <w:sz w:val="24"/>
          <w:szCs w:val="24"/>
        </w:rPr>
        <w:t>基金会公益慈善合作与发展项目官员郝睿禧介绍了盖</w:t>
      </w:r>
      <w:proofErr w:type="gramStart"/>
      <w:r>
        <w:rPr>
          <w:rFonts w:ascii="宋体" w:eastAsia="宋体" w:hAnsi="宋体" w:cs="宋体"/>
          <w:sz w:val="24"/>
          <w:szCs w:val="24"/>
        </w:rPr>
        <w:t>茨</w:t>
      </w:r>
      <w:proofErr w:type="gramEnd"/>
      <w:r>
        <w:rPr>
          <w:rFonts w:ascii="宋体" w:eastAsia="宋体" w:hAnsi="宋体" w:cs="宋体"/>
          <w:sz w:val="24"/>
          <w:szCs w:val="24"/>
        </w:rPr>
        <w:t>基金会的基本情况，并对课题的发展做出初步规划。中国财政科学院公共收入研究中心副主任、研究员、博士生导师梁季代表整个课题组介绍了课题研究背景，并对当前税收、慈善政策进行梳理，介绍了</w:t>
      </w:r>
      <w:r>
        <w:rPr>
          <w:rFonts w:ascii="宋体" w:eastAsia="宋体" w:hAnsi="宋体" w:cs="宋体"/>
          <w:sz w:val="24"/>
          <w:szCs w:val="24"/>
        </w:rPr>
        <w:lastRenderedPageBreak/>
        <w:t>课题的主要研究内容。</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在主题研讨会阶段。中国财政科学研究院研究员、博士生导师于中一，中国财政科学研究院研究员、博士生导师孙钢，财政部税政司综合处调研员胡振虎，税务总局所得税司调研员任宇，广东省民政厅慈善社工处处长</w:t>
      </w:r>
      <w:proofErr w:type="gramStart"/>
      <w:r>
        <w:rPr>
          <w:rFonts w:ascii="宋体" w:eastAsia="宋体" w:hAnsi="宋体" w:cs="宋体"/>
          <w:sz w:val="24"/>
          <w:szCs w:val="24"/>
        </w:rPr>
        <w:t>郑章树</w:t>
      </w:r>
      <w:proofErr w:type="gramEnd"/>
      <w:r>
        <w:rPr>
          <w:rFonts w:ascii="宋体" w:eastAsia="宋体" w:hAnsi="宋体" w:cs="宋体"/>
          <w:sz w:val="24"/>
          <w:szCs w:val="24"/>
        </w:rPr>
        <w:t>等人进行了主题演讲，对课题组的研究方向提出新的思路。</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课题讨论会阶段由中国财政科学研究院公共收入研究中心主任、博士生导师张学</w:t>
      </w:r>
      <w:proofErr w:type="gramStart"/>
      <w:r>
        <w:rPr>
          <w:rFonts w:ascii="宋体" w:eastAsia="宋体" w:hAnsi="宋体" w:cs="宋体"/>
          <w:sz w:val="24"/>
          <w:szCs w:val="24"/>
        </w:rPr>
        <w:t>诞</w:t>
      </w:r>
      <w:proofErr w:type="gramEnd"/>
      <w:r>
        <w:rPr>
          <w:rFonts w:ascii="宋体" w:eastAsia="宋体" w:hAnsi="宋体" w:cs="宋体"/>
          <w:sz w:val="24"/>
          <w:szCs w:val="24"/>
        </w:rPr>
        <w:t>主持，会上各子课题负责人对前期的研究工作进行汇报，与会专家对各子课题前期的研究成果表示认可，并对今后的研究指明方向。</w:t>
      </w:r>
    </w:p>
    <w:p w:rsidR="002B0FB7" w:rsidRDefault="002B0FB7">
      <w:pPr>
        <w:spacing w:line="360" w:lineRule="auto"/>
        <w:ind w:firstLineChars="2700" w:firstLine="6480"/>
        <w:rPr>
          <w:rFonts w:ascii="宋体" w:eastAsia="宋体" w:hAnsi="宋体" w:cs="宋体"/>
          <w:sz w:val="24"/>
          <w:szCs w:val="24"/>
        </w:rPr>
      </w:pPr>
    </w:p>
    <w:p w:rsidR="002B0FB7" w:rsidRDefault="00F07811" w:rsidP="000F0271">
      <w:pPr>
        <w:spacing w:line="360" w:lineRule="auto"/>
        <w:ind w:firstLineChars="2700" w:firstLine="6480"/>
        <w:rPr>
          <w:rFonts w:ascii="宋体" w:eastAsia="宋体" w:hAnsi="宋体" w:cs="宋体" w:hint="eastAsia"/>
          <w:sz w:val="24"/>
          <w:szCs w:val="24"/>
        </w:rPr>
      </w:pPr>
      <w:r>
        <w:rPr>
          <w:rFonts w:ascii="宋体" w:eastAsia="宋体" w:hAnsi="宋体" w:cs="宋体"/>
          <w:sz w:val="24"/>
          <w:szCs w:val="24"/>
        </w:rPr>
        <w:t>来源:财税学院</w:t>
      </w:r>
    </w:p>
    <w:p w:rsidR="000F0271" w:rsidRPr="000F0271" w:rsidRDefault="000F0271" w:rsidP="000F0271">
      <w:pPr>
        <w:spacing w:line="360" w:lineRule="auto"/>
        <w:ind w:firstLineChars="2700" w:firstLine="6480"/>
        <w:rPr>
          <w:rFonts w:ascii="宋体" w:eastAsia="宋体" w:hAnsi="宋体" w:cs="宋体"/>
          <w:sz w:val="24"/>
          <w:szCs w:val="24"/>
        </w:rPr>
      </w:pPr>
    </w:p>
    <w:p w:rsidR="002B0FB7" w:rsidRDefault="00F07811">
      <w:pPr>
        <w:pStyle w:val="3"/>
      </w:pPr>
      <w:bookmarkStart w:id="40" w:name="_Toc28683376"/>
      <w:r>
        <w:rPr>
          <w:rFonts w:hint="eastAsia"/>
        </w:rPr>
        <w:t>粤港澳大湾区与全球化贸易学术研讨会在我校召开</w:t>
      </w:r>
      <w:bookmarkEnd w:id="40"/>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11月9日，“2019 年广东社会科学学术年会”分会场——粤港澳大湾区与全球化贸易学术研讨会在我校举行。本次研讨会由广东省社会科学界联合会主办，我校商贸流通研究院承办，广东省商业经济学会、广东省</w:t>
      </w:r>
      <w:proofErr w:type="gramStart"/>
      <w:r>
        <w:rPr>
          <w:rFonts w:ascii="宋体" w:eastAsia="宋体" w:hAnsi="宋体" w:cs="宋体"/>
          <w:sz w:val="24"/>
          <w:szCs w:val="24"/>
        </w:rPr>
        <w:t>重点智库华南</w:t>
      </w:r>
      <w:proofErr w:type="gramEnd"/>
      <w:r>
        <w:rPr>
          <w:rFonts w:ascii="宋体" w:eastAsia="宋体" w:hAnsi="宋体" w:cs="宋体"/>
          <w:sz w:val="24"/>
          <w:szCs w:val="24"/>
        </w:rPr>
        <w:t>商业智库、广东省商贸物流与电子商务决策咨询研究基地、广州现代物流与电子商务重点研究基地等单位协办，吸引了众多国内专家、知名院校学者和行业负责人共聚一堂，共同研讨和分享粤港澳大湾区的各项数据报告、研究成果，并为粤港澳大湾区与全球化贸易的发展出谋划策。</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会议由我校国际商学院执行院长彭雷清主持。广东省社会科学界联合会联党组成员、副秘书长李翰敏代表主办方发言。他对大会的顺利召开表示热烈的祝贺。他指出，2019年2月中共中央、国务院印发的《粤港澳大湾区发展规划纲要》，明确了香港、澳门、广州、深圳这一湾区的四大中心城市，并对这些城市的核心功能给与了明确的定位，充分说明了国际贸易在粤港澳大湾区发展中具有特殊的地位和作用。李翰敏分享了《谁偷走了美国梦》一书的体会，提出了在新时代，专家学者如何使用新的办法来制定结构方面的策略的问题。他期待通过本次研讨会，代表们从各个层面、不同角度对这一重大主题展开讨论，各抒己见，并取得丰硕成果。</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我校副校长邹新月就“粤港澳大湾区的金融创新发展与国际化新机遇”的</w:t>
      </w:r>
      <w:r>
        <w:rPr>
          <w:rFonts w:ascii="宋体" w:eastAsia="宋体" w:hAnsi="宋体" w:cs="宋体"/>
          <w:sz w:val="24"/>
          <w:szCs w:val="24"/>
        </w:rPr>
        <w:lastRenderedPageBreak/>
        <w:t>主题进行讲解，提出了粤港澳大湾区的积累、未来创新发展机遇的“六化”体系的构建。他认为，今后粤港澳大湾区应该是国际化、市场化、法制化引领国家新一轮技能改进创新和对外开放的地方，它的创新是市场化、法制化、普惠化、绿色化、股份化和数字化的结合，并最终导致金融化。</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特邀嘉宾广东外语外贸大学广州国际商贸中心研究基地主任张昱详细分析了粤港澳大湾区对外贸易发展的状况及问题；广东省服装服饰行业协会执行会长刘岳屏向代表们展现了建“湾区时尚走廊”打造粤港澳“时尚湾区”，打造血脉贯通的</w:t>
      </w:r>
      <w:proofErr w:type="gramStart"/>
      <w:r>
        <w:rPr>
          <w:rFonts w:ascii="宋体" w:eastAsia="宋体" w:hAnsi="宋体" w:cs="宋体"/>
          <w:sz w:val="24"/>
          <w:szCs w:val="24"/>
        </w:rPr>
        <w:t>超级产业</w:t>
      </w:r>
      <w:proofErr w:type="gramEnd"/>
      <w:r>
        <w:rPr>
          <w:rFonts w:ascii="宋体" w:eastAsia="宋体" w:hAnsi="宋体" w:cs="宋体"/>
          <w:sz w:val="24"/>
          <w:szCs w:val="24"/>
        </w:rPr>
        <w:t>集群，为湾区出新出彩所做的贡献。华南园区产业研究院（广州）院 院长、广东省华南现代服务业研究院院长文丹枫则深入浅出阐述了粤港澳大湾</w:t>
      </w:r>
      <w:proofErr w:type="gramStart"/>
      <w:r>
        <w:rPr>
          <w:rFonts w:ascii="宋体" w:eastAsia="宋体" w:hAnsi="宋体" w:cs="宋体"/>
          <w:sz w:val="24"/>
          <w:szCs w:val="24"/>
        </w:rPr>
        <w:t>区数字</w:t>
      </w:r>
      <w:proofErr w:type="gramEnd"/>
      <w:r>
        <w:rPr>
          <w:rFonts w:ascii="宋体" w:eastAsia="宋体" w:hAnsi="宋体" w:cs="宋体"/>
          <w:sz w:val="24"/>
          <w:szCs w:val="24"/>
        </w:rPr>
        <w:t>经济的发展态势。</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研讨会进行了论文征集，广东白云学院珠三角区域物流研究中心主任王术峰、中山大学新华学院管理学院副院长武亮、广东省商业地产租赁协会学术部副部长刘燕、广东省商业职业技术学院讲师刘珍等的论文获评优秀论文，并作为代表围绕粤港澳大湾区物流枢纽城市建设、老字号餐饮品牌工匠精神、旅游综合体投资、跨境电</w:t>
      </w:r>
      <w:proofErr w:type="gramStart"/>
      <w:r>
        <w:rPr>
          <w:rFonts w:ascii="宋体" w:eastAsia="宋体" w:hAnsi="宋体" w:cs="宋体"/>
          <w:sz w:val="24"/>
          <w:szCs w:val="24"/>
        </w:rPr>
        <w:t>商中心</w:t>
      </w:r>
      <w:proofErr w:type="gramEnd"/>
      <w:r>
        <w:rPr>
          <w:rFonts w:ascii="宋体" w:eastAsia="宋体" w:hAnsi="宋体" w:cs="宋体"/>
          <w:sz w:val="24"/>
          <w:szCs w:val="24"/>
        </w:rPr>
        <w:t>建设等议题展开分享。随后，我校商贸流通研究院副教授李征坤主持颁奖仪式，颁奖嘉宾刘岳屏、文丹枫和李曼等为获奖作者代表颁奖。</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我校商贸流通研究院院长、广东省</w:t>
      </w:r>
      <w:proofErr w:type="gramStart"/>
      <w:r>
        <w:rPr>
          <w:rFonts w:ascii="宋体" w:eastAsia="宋体" w:hAnsi="宋体" w:cs="宋体"/>
          <w:sz w:val="24"/>
          <w:szCs w:val="24"/>
        </w:rPr>
        <w:t>重点智库华南</w:t>
      </w:r>
      <w:proofErr w:type="gramEnd"/>
      <w:r>
        <w:rPr>
          <w:rFonts w:ascii="宋体" w:eastAsia="宋体" w:hAnsi="宋体" w:cs="宋体"/>
          <w:sz w:val="24"/>
          <w:szCs w:val="24"/>
        </w:rPr>
        <w:t>商业智库理事长王先庆代表承办方作总结，并做了主题为粤港澳大湾</w:t>
      </w:r>
      <w:proofErr w:type="gramStart"/>
      <w:r>
        <w:rPr>
          <w:rFonts w:ascii="宋体" w:eastAsia="宋体" w:hAnsi="宋体" w:cs="宋体"/>
          <w:sz w:val="24"/>
          <w:szCs w:val="24"/>
        </w:rPr>
        <w:t>区背景下贸易</w:t>
      </w:r>
      <w:proofErr w:type="gramEnd"/>
      <w:r>
        <w:rPr>
          <w:rFonts w:ascii="宋体" w:eastAsia="宋体" w:hAnsi="宋体" w:cs="宋体"/>
          <w:sz w:val="24"/>
          <w:szCs w:val="24"/>
        </w:rPr>
        <w:t>方式变革与贸易体系重构的报告。他认为探讨全球化贸易，需要把各个领域和科技、文化、时尚等各种元素结合起来，全球化贸易不再是贸易产业流通，贸易应该是整个经济的基础，贸易不再只是和生产消费之间的关系，而是指所有经济活动中经济主题的底层结构。</w:t>
      </w: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 </w:t>
      </w:r>
    </w:p>
    <w:p w:rsidR="002B0FB7" w:rsidRDefault="00F07811" w:rsidP="000F0271">
      <w:pPr>
        <w:spacing w:line="360" w:lineRule="auto"/>
        <w:ind w:firstLineChars="200" w:firstLine="480"/>
        <w:jc w:val="right"/>
        <w:rPr>
          <w:rFonts w:ascii="宋体" w:eastAsia="宋体" w:hAnsi="宋体" w:cs="宋体" w:hint="eastAsia"/>
          <w:sz w:val="24"/>
          <w:szCs w:val="24"/>
        </w:rPr>
      </w:pPr>
      <w:r>
        <w:rPr>
          <w:rFonts w:ascii="宋体" w:eastAsia="宋体" w:hAnsi="宋体" w:cs="宋体"/>
          <w:sz w:val="24"/>
          <w:szCs w:val="24"/>
        </w:rPr>
        <w:t>来源:商贸流通研究院</w:t>
      </w:r>
    </w:p>
    <w:p w:rsidR="000F0271" w:rsidRPr="000F0271" w:rsidRDefault="000F0271" w:rsidP="000F0271">
      <w:pPr>
        <w:spacing w:line="360" w:lineRule="auto"/>
        <w:ind w:firstLineChars="200" w:firstLine="480"/>
        <w:jc w:val="right"/>
        <w:rPr>
          <w:rFonts w:ascii="宋体" w:eastAsia="宋体" w:hAnsi="宋体" w:cs="宋体"/>
          <w:sz w:val="24"/>
          <w:szCs w:val="24"/>
        </w:rPr>
      </w:pPr>
    </w:p>
    <w:p w:rsidR="002B0FB7" w:rsidRDefault="00F07811">
      <w:pPr>
        <w:pStyle w:val="3"/>
      </w:pPr>
      <w:bookmarkStart w:id="41" w:name="_Toc28683377"/>
      <w:r>
        <w:rPr>
          <w:rFonts w:hint="eastAsia"/>
        </w:rPr>
        <w:t>2019</w:t>
      </w:r>
      <w:r>
        <w:rPr>
          <w:rFonts w:hint="eastAsia"/>
        </w:rPr>
        <w:t>年广东省研究生学术论坛——财政学分论坛在我校举行</w:t>
      </w:r>
      <w:bookmarkEnd w:id="41"/>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11月16日，由广东省学位委员会主办、广东财经大学财政税务学院与广</w:t>
      </w:r>
      <w:r>
        <w:rPr>
          <w:rFonts w:ascii="宋体" w:eastAsia="宋体" w:hAnsi="宋体" w:cs="宋体"/>
          <w:sz w:val="24"/>
          <w:szCs w:val="24"/>
        </w:rPr>
        <w:lastRenderedPageBreak/>
        <w:t>东地方公共财政研究中心共同承办的，以“新时代财税改革与发展”为主题的“广东省研究生学术论坛—财政学分论坛”在我校举行。来自中山大学等15所高校与广东省税务局科研所等16家研究机构的专家学者、研究生等130余人参加了本次论坛。我校财政税务学院院长庞磊主持开幕式。</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校党委副书记刘祖华致开幕辞。他介绍了我校的基本情况及财政学科发展历程，对长期以来关心支持学校研究生教育的各界同仁表示衷心的感谢，并对研究生寄予厚望。</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本次论坛共收到67篇论文，经专家匿名评审，评出一等奖3篇、二等奖3篇、三等奖8篇、优秀奖20篇。会上，我校研究生院院长苏武俊宣读了表彰优秀论文的决定。刘祖华，苏武俊和我校财务处处长、广东地方公共财政研究中心主任姚凤民分别向获奖同学颁发获奖证书。</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上午的论坛主旨报告环节由我校财政税务学院副院长赵合云主持。中南</w:t>
      </w:r>
      <w:proofErr w:type="gramStart"/>
      <w:r>
        <w:rPr>
          <w:rFonts w:ascii="宋体" w:eastAsia="宋体" w:hAnsi="宋体" w:cs="宋体"/>
          <w:sz w:val="24"/>
          <w:szCs w:val="24"/>
        </w:rPr>
        <w:t>财经政法</w:t>
      </w:r>
      <w:proofErr w:type="gramEnd"/>
      <w:r>
        <w:rPr>
          <w:rFonts w:ascii="宋体" w:eastAsia="宋体" w:hAnsi="宋体" w:cs="宋体"/>
          <w:sz w:val="24"/>
          <w:szCs w:val="24"/>
        </w:rPr>
        <w:t>大学财税学院博士生导师陈志勇，江西财经大学全面建成小康社会决策支持协同创新中心主任、博士生导师杨得前，广东省税务局科研所所长向景研究员，中山大学新华学院常务副院长杨卫华，暨南大学</w:t>
      </w:r>
      <w:proofErr w:type="gramStart"/>
      <w:r>
        <w:rPr>
          <w:rFonts w:ascii="宋体" w:eastAsia="宋体" w:hAnsi="宋体" w:cs="宋体"/>
          <w:sz w:val="24"/>
          <w:szCs w:val="24"/>
        </w:rPr>
        <w:t>财税系</w:t>
      </w:r>
      <w:proofErr w:type="gramEnd"/>
      <w:r>
        <w:rPr>
          <w:rFonts w:ascii="宋体" w:eastAsia="宋体" w:hAnsi="宋体" w:cs="宋体"/>
          <w:sz w:val="24"/>
          <w:szCs w:val="24"/>
        </w:rPr>
        <w:t>主任沈肇章，我校学报编辑部主任何剑，广我校财政税务学院副教授朱翠华分别以“减税降费、财税改革与财政政策运用”“税收分析方法及其在实证研究中的应用”“双重前置制度的前世今生——即评征管法第88条的修订走向”“我国‘个税’制度改革对居民消费的影响”“税收助力粤港澳大湾区发展”“如何讲好当代经济学的中国故事：主编的视角”“促进贫困群体从福利到就业的财税政策”为题</w:t>
      </w:r>
      <w:proofErr w:type="gramStart"/>
      <w:r>
        <w:rPr>
          <w:rFonts w:ascii="宋体" w:eastAsia="宋体" w:hAnsi="宋体" w:cs="宋体"/>
          <w:sz w:val="24"/>
          <w:szCs w:val="24"/>
        </w:rPr>
        <w:t>作主</w:t>
      </w:r>
      <w:proofErr w:type="gramEnd"/>
      <w:r>
        <w:rPr>
          <w:rFonts w:ascii="宋体" w:eastAsia="宋体" w:hAnsi="宋体" w:cs="宋体"/>
          <w:sz w:val="24"/>
          <w:szCs w:val="24"/>
        </w:rPr>
        <w:t>旨报告。</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下午的研究生论坛环节由我校财政税务学院副院长姚维保主持。论文获一、二、三等奖的研究生报告了自己的研究成果，我校财政税务学院廖直东、冀云阳、张方、廖丽萍老师作为点评嘉宾分别进行了点评，姚维保做了论坛总结。</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本次论坛旨在加强研究生之间的校际学术与思想交流，拓宽学术视野，营造良好的学术讨论氛围。同时，论坛的举办为本校研究生提供了学习机会，对提升广东财经大学研究生培养质量具有重要意义。</w:t>
      </w:r>
    </w:p>
    <w:p w:rsidR="002B0FB7" w:rsidRDefault="00F07811">
      <w:pPr>
        <w:spacing w:line="360" w:lineRule="auto"/>
        <w:ind w:firstLineChars="2400" w:firstLine="5760"/>
        <w:rPr>
          <w:rFonts w:ascii="宋体" w:eastAsia="宋体" w:hAnsi="宋体" w:cs="宋体"/>
          <w:sz w:val="24"/>
          <w:szCs w:val="24"/>
        </w:rPr>
      </w:pPr>
      <w:r>
        <w:rPr>
          <w:rFonts w:ascii="宋体" w:eastAsia="宋体" w:hAnsi="宋体" w:cs="宋体"/>
          <w:sz w:val="24"/>
          <w:szCs w:val="24"/>
        </w:rPr>
        <w:t> </w:t>
      </w:r>
    </w:p>
    <w:p w:rsidR="002B0FB7" w:rsidRDefault="00F07811" w:rsidP="000F0271">
      <w:pPr>
        <w:spacing w:line="360" w:lineRule="auto"/>
        <w:ind w:firstLineChars="2400" w:firstLine="5760"/>
        <w:jc w:val="right"/>
        <w:rPr>
          <w:rFonts w:ascii="宋体" w:eastAsia="宋体" w:hAnsi="宋体" w:cs="宋体"/>
          <w:sz w:val="24"/>
          <w:szCs w:val="24"/>
        </w:rPr>
      </w:pPr>
      <w:r>
        <w:rPr>
          <w:rFonts w:ascii="宋体" w:eastAsia="宋体" w:hAnsi="宋体" w:cs="宋体"/>
          <w:sz w:val="24"/>
          <w:szCs w:val="24"/>
        </w:rPr>
        <w:t>来源:财政税务学院</w:t>
      </w:r>
    </w:p>
    <w:p w:rsidR="002B0FB7" w:rsidRDefault="00F07811">
      <w:pPr>
        <w:pStyle w:val="3"/>
      </w:pPr>
      <w:bookmarkStart w:id="42" w:name="_Toc28683378"/>
      <w:proofErr w:type="gramStart"/>
      <w:r>
        <w:rPr>
          <w:rFonts w:hint="eastAsia"/>
        </w:rPr>
        <w:lastRenderedPageBreak/>
        <w:t>琶洲财</w:t>
      </w:r>
      <w:proofErr w:type="gramEnd"/>
      <w:r>
        <w:rPr>
          <w:rFonts w:hint="eastAsia"/>
        </w:rPr>
        <w:t>汇论坛（</w:t>
      </w:r>
      <w:r>
        <w:rPr>
          <w:rFonts w:hint="eastAsia"/>
        </w:rPr>
        <w:t>2019</w:t>
      </w:r>
      <w:r>
        <w:rPr>
          <w:rFonts w:hint="eastAsia"/>
        </w:rPr>
        <w:t>）“财务转型与审计治理”在我校举行</w:t>
      </w:r>
      <w:bookmarkEnd w:id="42"/>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11月22日，广东财经大学</w:t>
      </w:r>
      <w:proofErr w:type="gramStart"/>
      <w:r>
        <w:rPr>
          <w:rFonts w:ascii="宋体" w:eastAsia="宋体" w:hAnsi="宋体" w:cs="宋体"/>
          <w:sz w:val="24"/>
          <w:szCs w:val="24"/>
        </w:rPr>
        <w:t>琶洲财</w:t>
      </w:r>
      <w:proofErr w:type="gramEnd"/>
      <w:r>
        <w:rPr>
          <w:rFonts w:ascii="宋体" w:eastAsia="宋体" w:hAnsi="宋体" w:cs="宋体"/>
          <w:sz w:val="24"/>
          <w:szCs w:val="24"/>
        </w:rPr>
        <w:t>汇论坛（2019）“财务转型与审计治理”在我校正心堂举行。论坛以“财务转型与审计治理”为主题，围绕数字化与财务转型、政府综合财务报告改革、审计治理与国家治理、国有资本投资运营等内容展开研讨。</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北京国家会计学院院长秦荣生，广东省审计厅党组书记、厅长卢荣春，校党委书记黄晓波、校长于海峰，原校长王华，北京工商大学副校长谢志华，北京国家会计学院教务部主任张庆龙，中央财经大学学术期刊社社长袁淳，中山大学管理学院教授林斌，广东外语外贸大学会计学院教授刘中华，会计学院校友格力集团董事长周乐伟、越秀地产总经理林峰等领导、嘉宾及各界代表四百多人出席论坛。</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开幕式由会计学院院长邢风云主持，于海峰致欢迎辞。开幕式上举行了北京国家会计学院与广东财经大学教学培训战略合作协议签约仪式。</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上午的主题报告由王华和袁</w:t>
      </w:r>
      <w:proofErr w:type="gramStart"/>
      <w:r>
        <w:rPr>
          <w:rFonts w:ascii="宋体" w:eastAsia="宋体" w:hAnsi="宋体" w:cs="宋体"/>
          <w:sz w:val="24"/>
          <w:szCs w:val="24"/>
        </w:rPr>
        <w:t>淳</w:t>
      </w:r>
      <w:proofErr w:type="gramEnd"/>
      <w:r>
        <w:rPr>
          <w:rFonts w:ascii="宋体" w:eastAsia="宋体" w:hAnsi="宋体" w:cs="宋体"/>
          <w:sz w:val="24"/>
          <w:szCs w:val="24"/>
        </w:rPr>
        <w:t>分别主持。秦荣生作题为“数字化与财务转型”的主题报告，指出数字技术给财务和会计带来新的挑战，数字时代财务转型势在必行，并重点阐述财务转型的7个重要方向。卢荣春就审计在国家治理体系中的作用作主题发言，分析了新时代国家审计的新变化，总结了国家审计制度的基本特征，系统阐述了国家审计在国家治理体系中的重要作用。于海峰围绕“政府综合财务报告改革”进行报告，指出要持续推进政府综合财务报告改革，夯实现代财政治理基础。谢志华论述了绩效审计与国家治理的关系，认为绩效审计是国家监督与治理的基本手段，绩效审计是国家预算得以落实的关键。</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下午的专题报告由会计学院副院长雷宇主持。张庆龙作题为“数字转型背景下财务共享服务升级再造研究”的专题报告。他指出，新技术发展为财务共享服务提供了可能，但目前的应用没有抓住融合的关键，如何将已有的财务系统进行协同融合才是关键，流程再造是核心。周乐伟作了题为“转向国有资本投资运营平台  开启经济高质量发展新征程”的专题报告。报告回顾了国有企业改革历程，介绍了珠海市国有企业和格力集团的发展情况，并特别强调财务</w:t>
      </w:r>
      <w:r>
        <w:rPr>
          <w:rFonts w:ascii="宋体" w:eastAsia="宋体" w:hAnsi="宋体" w:cs="宋体"/>
          <w:sz w:val="24"/>
          <w:szCs w:val="24"/>
        </w:rPr>
        <w:lastRenderedPageBreak/>
        <w:t>管理在企业发展中的重要性。平安集团财务部副总经理董皓以平安集团发展遇到的挑战和</w:t>
      </w:r>
      <w:proofErr w:type="gramStart"/>
      <w:r>
        <w:rPr>
          <w:rFonts w:ascii="宋体" w:eastAsia="宋体" w:hAnsi="宋体" w:cs="宋体"/>
          <w:sz w:val="24"/>
          <w:szCs w:val="24"/>
        </w:rPr>
        <w:t>管控新问题</w:t>
      </w:r>
      <w:proofErr w:type="gramEnd"/>
      <w:r>
        <w:rPr>
          <w:rFonts w:ascii="宋体" w:eastAsia="宋体" w:hAnsi="宋体" w:cs="宋体"/>
          <w:sz w:val="24"/>
          <w:szCs w:val="24"/>
        </w:rPr>
        <w:t>为例，分析</w:t>
      </w:r>
      <w:proofErr w:type="gramStart"/>
      <w:r>
        <w:rPr>
          <w:rFonts w:ascii="宋体" w:eastAsia="宋体" w:hAnsi="宋体" w:cs="宋体"/>
          <w:sz w:val="24"/>
          <w:szCs w:val="24"/>
        </w:rPr>
        <w:t>平安破局之</w:t>
      </w:r>
      <w:proofErr w:type="gramEnd"/>
      <w:r>
        <w:rPr>
          <w:rFonts w:ascii="宋体" w:eastAsia="宋体" w:hAnsi="宋体" w:cs="宋体"/>
          <w:sz w:val="24"/>
          <w:szCs w:val="24"/>
        </w:rPr>
        <w:t>道在于智慧财务，</w:t>
      </w:r>
      <w:proofErr w:type="gramStart"/>
      <w:r>
        <w:rPr>
          <w:rFonts w:ascii="宋体" w:eastAsia="宋体" w:hAnsi="宋体" w:cs="宋体"/>
          <w:sz w:val="24"/>
          <w:szCs w:val="24"/>
        </w:rPr>
        <w:t>破局对策</w:t>
      </w:r>
      <w:proofErr w:type="gramEnd"/>
      <w:r>
        <w:rPr>
          <w:rFonts w:ascii="宋体" w:eastAsia="宋体" w:hAnsi="宋体" w:cs="宋体"/>
          <w:sz w:val="24"/>
          <w:szCs w:val="24"/>
        </w:rPr>
        <w:t>在于集团管控与智慧财务。会计学院教授刘国常提出要构建地方政府审计机关审计治理能力评价指标体系，以促进审计治理能力提升，更好地为国家治理服务。</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圆桌论坛由刘中华主持。林斌、林峰、广东省人民医院审计处处长阳晖、普华永道咨询公司合伙人陈刚、立信会计师事务所合伙人张育强、中兴新云副总裁赵旖旎等嘉宾以大数据、区块链、人工智能等新技术对财务、会计、审计产生的重大影响为主题，讨论了会计信息质量和审计质量出现的问题、新技术对会计职业带来的挑战、审计和咨询业务协同效应、会计审计诚信建设、质量控制和风险防范等重要问题。</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闭幕式由会计学院副院长陈建林主持，邢风云做总结。</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本次论坛由我校与北京国家会计学院联合主办，会计学院、粤港澳大湾区资本市场与审计治理研究院、广州市审计学会承办。论坛理论与实践深度交融，对新时代背景下财务、会计、审计面临的挑战提供了启迪，对如何应对挑战和变革贡献了理念和思路。</w:t>
      </w: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 </w:t>
      </w: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来源:会计学院</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pStyle w:val="3"/>
      </w:pPr>
      <w:bookmarkStart w:id="43" w:name="_Toc28683379"/>
      <w:r>
        <w:rPr>
          <w:rFonts w:hint="eastAsia"/>
        </w:rPr>
        <w:t>广东省计算数学学会金融计算与统计专委会成立大会在我校召开</w:t>
      </w:r>
      <w:bookmarkEnd w:id="43"/>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为促进统计与计算手段在金融领域中的应用，顺应大数据与人工智能时代这一发展潮流，缓解甚至解决银行贷款时所面临的金融风险识别和信用评估难题，广东省计算数学学会委托我校统计与数学学院作为发起单位，于11月23-24日，举行了</w:t>
      </w:r>
      <w:proofErr w:type="gramStart"/>
      <w:r>
        <w:rPr>
          <w:rFonts w:ascii="宋体" w:eastAsia="宋体" w:hAnsi="宋体" w:cs="宋体"/>
          <w:sz w:val="24"/>
          <w:szCs w:val="24"/>
        </w:rPr>
        <w:t>“</w:t>
      </w:r>
      <w:proofErr w:type="gramEnd"/>
      <w:r>
        <w:rPr>
          <w:rFonts w:ascii="宋体" w:eastAsia="宋体" w:hAnsi="宋体" w:cs="宋体"/>
          <w:sz w:val="24"/>
          <w:szCs w:val="24"/>
        </w:rPr>
        <w:t>广东省计算数学学会金融计算与统计专委会（简称“专委会”）成立大会暨第一届学术交流会</w:t>
      </w:r>
      <w:proofErr w:type="gramStart"/>
      <w:r>
        <w:rPr>
          <w:rFonts w:ascii="宋体" w:eastAsia="宋体" w:hAnsi="宋体" w:cs="宋体"/>
          <w:sz w:val="24"/>
          <w:szCs w:val="24"/>
        </w:rPr>
        <w:t>”</w:t>
      </w:r>
      <w:proofErr w:type="gramEnd"/>
      <w:r>
        <w:rPr>
          <w:rFonts w:ascii="宋体" w:eastAsia="宋体" w:hAnsi="宋体" w:cs="宋体"/>
          <w:sz w:val="24"/>
          <w:szCs w:val="24"/>
        </w:rPr>
        <w:t>。校长于海峰、广东省计算数学学会领导邹青松和陆遥、中山大学教授周天寿、广州龙数科技有限公司董事长吴锐彬、统计与数学学院党委书记王伟等嘉宾参加会议。会议由统计与数学学院副院长陈蔼祥主持。</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于海峰致词，对专委会成立大会暨第一届学术交流会的召开表示热烈的祝</w:t>
      </w:r>
      <w:r>
        <w:rPr>
          <w:rFonts w:ascii="宋体" w:eastAsia="宋体" w:hAnsi="宋体" w:cs="宋体"/>
          <w:sz w:val="24"/>
          <w:szCs w:val="24"/>
        </w:rPr>
        <w:lastRenderedPageBreak/>
        <w:t>贺，感谢众多高校的教授、科研工作者、企业领导的莅临，并希望各位金融计算与统计方面的专家、学者和企事业单位共同分享国内外在金融计算与统计领域方面的最新研究进展和实践应用成果，促进科学技术的普及推广以及相关人才的成长与提高。</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专家们围绕大数据信用评分和风险识别模型的快速计算、多</w:t>
      </w:r>
      <w:proofErr w:type="gramStart"/>
      <w:r>
        <w:rPr>
          <w:rFonts w:ascii="宋体" w:eastAsia="宋体" w:hAnsi="宋体" w:cs="宋体"/>
          <w:sz w:val="24"/>
          <w:szCs w:val="24"/>
        </w:rPr>
        <w:t>源数据</w:t>
      </w:r>
      <w:proofErr w:type="gramEnd"/>
      <w:r>
        <w:rPr>
          <w:rFonts w:ascii="宋体" w:eastAsia="宋体" w:hAnsi="宋体" w:cs="宋体"/>
          <w:sz w:val="24"/>
          <w:szCs w:val="24"/>
        </w:rPr>
        <w:t>的收集与聚合技术以及金融统计模型的应用等展开学术交流。中国数学会副理事长、中科院教授陈敏，中山大学高级金融研究院副院长、青年长江学者杨子晖，中山大学教授周天寿，北京计算科学研究中心研究员胡广辉，广州银行电子结算中心副总经理张留禄，广东省杰青、广东省“特支计划”科技创新青年拔尖人才、中山大学副教授卓汉逵，中山大学岭南（大学）学院院长助理刘彦初，我校南岭学者蔡卫星等众多专家学者应邀做主题报告。</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会上进行了专委会选举，该会由中山大学数学学院、中山大学数据科学与计算机学院、暨南大学数学系、华南师范大学数学科学学院等10家单位联合发起成立。周天寿当选为专委会主任、陈蔼祥当选为常务副主任、随后召开的专委会主任会审议了《广东省计算数学学会金融计算与统计专业委员会章程》，并表决聘请张留禄为荣誉主任。</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 </w:t>
      </w:r>
    </w:p>
    <w:p w:rsidR="002B0FB7" w:rsidRDefault="00F07811">
      <w:pPr>
        <w:spacing w:line="360" w:lineRule="auto"/>
        <w:ind w:firstLineChars="2300" w:firstLine="5520"/>
        <w:jc w:val="right"/>
        <w:rPr>
          <w:rFonts w:ascii="宋体" w:eastAsia="宋体" w:hAnsi="宋体" w:cs="宋体"/>
          <w:sz w:val="24"/>
          <w:szCs w:val="24"/>
        </w:rPr>
      </w:pPr>
      <w:r>
        <w:rPr>
          <w:rFonts w:ascii="宋体" w:eastAsia="宋体" w:hAnsi="宋体" w:cs="宋体"/>
          <w:sz w:val="24"/>
          <w:szCs w:val="24"/>
        </w:rPr>
        <w:t>来源:统计与数学学院</w:t>
      </w:r>
    </w:p>
    <w:p w:rsidR="002B0FB7" w:rsidRDefault="002B0FB7">
      <w:pPr>
        <w:spacing w:line="360" w:lineRule="auto"/>
        <w:ind w:firstLineChars="2300" w:firstLine="5520"/>
        <w:rPr>
          <w:rFonts w:ascii="宋体" w:eastAsia="宋体" w:hAnsi="宋体" w:cs="宋体"/>
          <w:sz w:val="24"/>
          <w:szCs w:val="24"/>
        </w:rPr>
      </w:pPr>
    </w:p>
    <w:p w:rsidR="002B0FB7" w:rsidRDefault="00F07811">
      <w:pPr>
        <w:pStyle w:val="3"/>
      </w:pPr>
      <w:bookmarkStart w:id="44" w:name="_Toc28683380"/>
      <w:r>
        <w:rPr>
          <w:rFonts w:hint="eastAsia"/>
        </w:rPr>
        <w:t>广州打造东部国际时尚中心研讨会在我校召开</w:t>
      </w:r>
      <w:bookmarkEnd w:id="44"/>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12月15日，由广东财经大学商贸流通研究院、广东省商业经济学会、华南商业智库、广州现代物流与电子商务发展基地等单位联合主办的“广州打造东部国际时尚中心研讨会”在我校召开。各大高校科研机构、政府部门、行业协会、时尚企业、新闻媒体相关专业人士出席了会议。</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会上，广东财经大学商贸流通研究院院长王先庆发布了《广州东部区域全面增强国际商贸中心功能的对策建议》以及《广州打造国际时尚之都的战略与对策》等热点研究报告，报告提出，广州应以新塘为中心，着力打造广州东部国际时尚中心，形成全面增强国际商贸中心功能的新增长极。</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会议围绕广州打造国际时尚中心的政策动向，探讨了广州打造东部国际时</w:t>
      </w:r>
      <w:r>
        <w:rPr>
          <w:rFonts w:ascii="宋体" w:eastAsia="宋体" w:hAnsi="宋体" w:cs="宋体"/>
          <w:sz w:val="24"/>
          <w:szCs w:val="24"/>
        </w:rPr>
        <w:lastRenderedPageBreak/>
        <w:t>尚中心的重点难点，分享了有关打造国际时尚中心的案例和经验。北京服装学院培训中心时尚设计研究院院长王小灿、广州市政协</w:t>
      </w:r>
      <w:proofErr w:type="gramStart"/>
      <w:r>
        <w:rPr>
          <w:rFonts w:ascii="宋体" w:eastAsia="宋体" w:hAnsi="宋体" w:cs="宋体"/>
          <w:sz w:val="24"/>
          <w:szCs w:val="24"/>
        </w:rPr>
        <w:t>经济委</w:t>
      </w:r>
      <w:proofErr w:type="gramEnd"/>
      <w:r>
        <w:rPr>
          <w:rFonts w:ascii="宋体" w:eastAsia="宋体" w:hAnsi="宋体" w:cs="宋体"/>
          <w:sz w:val="24"/>
          <w:szCs w:val="24"/>
        </w:rPr>
        <w:t>主任顾涧清、华南农业大学服装研究中心主任范福军、中山大学新华学院副教授戴欣、广东省纺织协会副会长兼秘书长、广东省纺织工程学会副理事长陈茜微、广东省服装服饰协会副会长周仑、广州市商务局商贸服务业处副处长</w:t>
      </w:r>
      <w:proofErr w:type="gramStart"/>
      <w:r>
        <w:rPr>
          <w:rFonts w:ascii="宋体" w:eastAsia="宋体" w:hAnsi="宋体" w:cs="宋体"/>
          <w:sz w:val="24"/>
          <w:szCs w:val="24"/>
        </w:rPr>
        <w:t>朱科冲等</w:t>
      </w:r>
      <w:proofErr w:type="gramEnd"/>
      <w:r>
        <w:rPr>
          <w:rFonts w:ascii="宋体" w:eastAsia="宋体" w:hAnsi="宋体" w:cs="宋体"/>
          <w:sz w:val="24"/>
          <w:szCs w:val="24"/>
        </w:rPr>
        <w:t>嘉宾出席了会议并做了主题报告。</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本次会议主题鲜明、题材新颖、聚焦热点，引起了媒体的广泛关注。广州电视台、南方电视台、南方卫视、广东网络广播电视台*荔枝台、羊城晚报、南方日报、南方Plus、广州日报、南方都市报、信息时报、新快报、商业快报、人民日报网、今日头条、</w:t>
      </w:r>
      <w:proofErr w:type="gramStart"/>
      <w:r>
        <w:rPr>
          <w:rFonts w:ascii="宋体" w:eastAsia="宋体" w:hAnsi="宋体" w:cs="宋体"/>
          <w:sz w:val="24"/>
          <w:szCs w:val="24"/>
        </w:rPr>
        <w:t>财眼周刊</w:t>
      </w:r>
      <w:proofErr w:type="gramEnd"/>
      <w:r>
        <w:rPr>
          <w:rFonts w:ascii="宋体" w:eastAsia="宋体" w:hAnsi="宋体" w:cs="宋体"/>
          <w:sz w:val="24"/>
          <w:szCs w:val="24"/>
        </w:rPr>
        <w:t>、第一商业网、大众网、广州交通电台微博、</w:t>
      </w:r>
      <w:proofErr w:type="gramStart"/>
      <w:r>
        <w:rPr>
          <w:rFonts w:ascii="宋体" w:eastAsia="宋体" w:hAnsi="宋体" w:cs="宋体"/>
          <w:sz w:val="24"/>
          <w:szCs w:val="24"/>
        </w:rPr>
        <w:t>腾讯新闻</w:t>
      </w:r>
      <w:proofErr w:type="gramEnd"/>
      <w:r>
        <w:rPr>
          <w:rFonts w:ascii="宋体" w:eastAsia="宋体" w:hAnsi="宋体" w:cs="宋体"/>
          <w:sz w:val="24"/>
          <w:szCs w:val="24"/>
        </w:rPr>
        <w:t>、新浪广东、网易、界面、优酷视频等国内二十多家知名媒体进行了报道和转载。</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hint="eastAsia"/>
          <w:sz w:val="24"/>
          <w:szCs w:val="24"/>
        </w:rPr>
      </w:pPr>
      <w:r>
        <w:rPr>
          <w:rFonts w:ascii="宋体" w:eastAsia="宋体" w:hAnsi="宋体" w:cs="宋体"/>
          <w:sz w:val="24"/>
          <w:szCs w:val="24"/>
        </w:rPr>
        <w:t>来源:商贸流通研究院</w:t>
      </w:r>
    </w:p>
    <w:p w:rsidR="000F0271" w:rsidRDefault="000F0271">
      <w:pPr>
        <w:spacing w:line="360" w:lineRule="auto"/>
        <w:ind w:firstLineChars="200" w:firstLine="480"/>
        <w:jc w:val="right"/>
        <w:rPr>
          <w:rFonts w:ascii="宋体" w:eastAsia="宋体" w:hAnsi="宋体" w:cs="宋体"/>
          <w:sz w:val="24"/>
          <w:szCs w:val="24"/>
        </w:rPr>
      </w:pPr>
    </w:p>
    <w:p w:rsidR="00DE487B" w:rsidRPr="00DE487B" w:rsidRDefault="00DE487B" w:rsidP="00DE487B">
      <w:pPr>
        <w:pStyle w:val="3"/>
      </w:pPr>
      <w:bookmarkStart w:id="45" w:name="_Toc28683381"/>
      <w:r w:rsidRPr="00DE487B">
        <w:rPr>
          <w:rFonts w:hint="eastAsia"/>
        </w:rPr>
        <w:t>2019</w:t>
      </w:r>
      <w:r w:rsidRPr="00DE487B">
        <w:rPr>
          <w:rFonts w:hint="eastAsia"/>
        </w:rPr>
        <w:t>粤港澳大湾</w:t>
      </w:r>
      <w:proofErr w:type="gramStart"/>
      <w:r w:rsidRPr="00DE487B">
        <w:rPr>
          <w:rFonts w:hint="eastAsia"/>
        </w:rPr>
        <w:t>区数字</w:t>
      </w:r>
      <w:proofErr w:type="gramEnd"/>
      <w:r w:rsidRPr="00DE487B">
        <w:rPr>
          <w:rFonts w:hint="eastAsia"/>
        </w:rPr>
        <w:t>经济峰会在创投小镇召开</w:t>
      </w:r>
      <w:bookmarkEnd w:id="45"/>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12月26日，2019粤港澳大湾</w:t>
      </w:r>
      <w:proofErr w:type="gramStart"/>
      <w:r w:rsidRPr="00DE487B">
        <w:rPr>
          <w:rFonts w:ascii="宋体" w:eastAsia="宋体" w:hAnsi="宋体" w:cs="宋体"/>
          <w:sz w:val="24"/>
          <w:szCs w:val="24"/>
        </w:rPr>
        <w:t>区数字</w:t>
      </w:r>
      <w:proofErr w:type="gramEnd"/>
      <w:r w:rsidRPr="00DE487B">
        <w:rPr>
          <w:rFonts w:ascii="宋体" w:eastAsia="宋体" w:hAnsi="宋体" w:cs="宋体"/>
          <w:sz w:val="24"/>
          <w:szCs w:val="24"/>
        </w:rPr>
        <w:t>经济峰会在广州市创投小镇盛大召开。此次大会由工信部电子工业出版社、广东省地方金融监督管理局、广州市科技局、海珠区人民政府指导，广东财经大学、海珠区</w:t>
      </w:r>
      <w:proofErr w:type="gramStart"/>
      <w:r w:rsidRPr="00DE487B">
        <w:rPr>
          <w:rFonts w:ascii="宋体" w:eastAsia="宋体" w:hAnsi="宋体" w:cs="宋体"/>
          <w:sz w:val="24"/>
          <w:szCs w:val="24"/>
        </w:rPr>
        <w:t>科工商</w:t>
      </w:r>
      <w:proofErr w:type="gramEnd"/>
      <w:r w:rsidRPr="00DE487B">
        <w:rPr>
          <w:rFonts w:ascii="宋体" w:eastAsia="宋体" w:hAnsi="宋体" w:cs="宋体"/>
          <w:sz w:val="24"/>
          <w:szCs w:val="24"/>
        </w:rPr>
        <w:t>信局主办，粤港澳大湾区科技金融与数字经济协同创新研究院、广东财经大学创业教育学院承办。副校长邹新月主持峰会。</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本次峰会分析了我国数字经济发展现状与趋势，围绕“数字经济”这一核心主题精心策划和组织有关内容，全面展现和解读广东建设“数字湾区”为国民经济转型提供新动能、为产业发展赋予新动力过程中的有效实施路径与典型应用案例，重点聚焦我国数字经济发展过程中遇到的困难与挑战，着力促进“数据资源化、要素流通化、共享制度化、应用融合化、红利升级化”，进而实现“包容创新、普惠共享，多元共治、开放合作”。</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校长于海峰作“大湾区数字人才队伍建设与粤港澳数字</w:t>
      </w:r>
      <w:proofErr w:type="gramStart"/>
      <w:r w:rsidRPr="00DE487B">
        <w:rPr>
          <w:rFonts w:ascii="宋体" w:eastAsia="宋体" w:hAnsi="宋体" w:cs="宋体"/>
          <w:sz w:val="24"/>
          <w:szCs w:val="24"/>
        </w:rPr>
        <w:t>经济人</w:t>
      </w:r>
      <w:proofErr w:type="gramEnd"/>
      <w:r w:rsidRPr="00DE487B">
        <w:rPr>
          <w:rFonts w:ascii="宋体" w:eastAsia="宋体" w:hAnsi="宋体" w:cs="宋体"/>
          <w:sz w:val="24"/>
          <w:szCs w:val="24"/>
        </w:rPr>
        <w:t>才培养”主题演讲，主要分析了数字经济发展对高校人才培养的新要求、我校数字</w:t>
      </w:r>
      <w:proofErr w:type="gramStart"/>
      <w:r w:rsidRPr="00DE487B">
        <w:rPr>
          <w:rFonts w:ascii="宋体" w:eastAsia="宋体" w:hAnsi="宋体" w:cs="宋体"/>
          <w:sz w:val="24"/>
          <w:szCs w:val="24"/>
        </w:rPr>
        <w:t>经济人</w:t>
      </w:r>
      <w:proofErr w:type="gramEnd"/>
      <w:r w:rsidRPr="00DE487B">
        <w:rPr>
          <w:rFonts w:ascii="宋体" w:eastAsia="宋体" w:hAnsi="宋体" w:cs="宋体"/>
          <w:sz w:val="24"/>
          <w:szCs w:val="24"/>
        </w:rPr>
        <w:lastRenderedPageBreak/>
        <w:t>才培养体制的改革与实践以及其中存在的问题与挑战。于海峰认为，在数字经济时代，企业</w:t>
      </w:r>
      <w:proofErr w:type="gramStart"/>
      <w:r w:rsidRPr="00DE487B">
        <w:rPr>
          <w:rFonts w:ascii="宋体" w:eastAsia="宋体" w:hAnsi="宋体" w:cs="宋体"/>
          <w:sz w:val="24"/>
          <w:szCs w:val="24"/>
        </w:rPr>
        <w:t>急需既懂大</w:t>
      </w:r>
      <w:proofErr w:type="gramEnd"/>
      <w:r w:rsidRPr="00DE487B">
        <w:rPr>
          <w:rFonts w:ascii="宋体" w:eastAsia="宋体" w:hAnsi="宋体" w:cs="宋体"/>
          <w:sz w:val="24"/>
          <w:szCs w:val="24"/>
        </w:rPr>
        <w:t>数据分析技术又</w:t>
      </w:r>
      <w:proofErr w:type="gramStart"/>
      <w:r w:rsidRPr="00DE487B">
        <w:rPr>
          <w:rFonts w:ascii="宋体" w:eastAsia="宋体" w:hAnsi="宋体" w:cs="宋体"/>
          <w:sz w:val="24"/>
          <w:szCs w:val="24"/>
        </w:rPr>
        <w:t>懂相关</w:t>
      </w:r>
      <w:proofErr w:type="gramEnd"/>
      <w:r w:rsidRPr="00DE487B">
        <w:rPr>
          <w:rFonts w:ascii="宋体" w:eastAsia="宋体" w:hAnsi="宋体" w:cs="宋体"/>
          <w:sz w:val="24"/>
          <w:szCs w:val="24"/>
        </w:rPr>
        <w:t>业务知识、既有互联网思维又理解制造业痛点的复合型人才。对于这个新要求，于海峰说，我校将构建起数字</w:t>
      </w:r>
      <w:proofErr w:type="gramStart"/>
      <w:r w:rsidRPr="00DE487B">
        <w:rPr>
          <w:rFonts w:ascii="宋体" w:eastAsia="宋体" w:hAnsi="宋体" w:cs="宋体"/>
          <w:sz w:val="24"/>
          <w:szCs w:val="24"/>
        </w:rPr>
        <w:t>经济人</w:t>
      </w:r>
      <w:proofErr w:type="gramEnd"/>
      <w:r w:rsidRPr="00DE487B">
        <w:rPr>
          <w:rFonts w:ascii="宋体" w:eastAsia="宋体" w:hAnsi="宋体" w:cs="宋体"/>
          <w:sz w:val="24"/>
          <w:szCs w:val="24"/>
        </w:rPr>
        <w:t>才培养体系：第一，对传统专业进行升级改造，培养专业大数据人才；第二，优化专业人才培养方案，强化大数据技能的培养；第三，采用政产学研一体化模式，搭建数字</w:t>
      </w:r>
      <w:proofErr w:type="gramStart"/>
      <w:r w:rsidRPr="00DE487B">
        <w:rPr>
          <w:rFonts w:ascii="宋体" w:eastAsia="宋体" w:hAnsi="宋体" w:cs="宋体"/>
          <w:sz w:val="24"/>
          <w:szCs w:val="24"/>
        </w:rPr>
        <w:t>经济人</w:t>
      </w:r>
      <w:proofErr w:type="gramEnd"/>
      <w:r w:rsidRPr="00DE487B">
        <w:rPr>
          <w:rFonts w:ascii="宋体" w:eastAsia="宋体" w:hAnsi="宋体" w:cs="宋体"/>
          <w:sz w:val="24"/>
          <w:szCs w:val="24"/>
        </w:rPr>
        <w:t>才培养平台。同时，积极打造数字经济科研平台体系，开展相关科学研究与社会服务，为湾区建设提供对策和建议。于海峰认为，制度和体制机制的难题成为人才建设与培养工作的极大挑战，希望政府部门和社会各界积极探索解决难题的方法。</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广东省地方金融监督管理局副局长倪全宏，商务部电子商务和信息化司巡视员聂林海，九三学社中央科技委员会副主任、工信部电子元器件中心总工程师郭源生和科技部高</w:t>
      </w:r>
      <w:proofErr w:type="gramStart"/>
      <w:r w:rsidRPr="00DE487B">
        <w:rPr>
          <w:rFonts w:ascii="宋体" w:eastAsia="宋体" w:hAnsi="宋体" w:cs="宋体"/>
          <w:sz w:val="24"/>
          <w:szCs w:val="24"/>
        </w:rPr>
        <w:t>新司信息</w:t>
      </w:r>
      <w:proofErr w:type="gramEnd"/>
      <w:r w:rsidRPr="00DE487B">
        <w:rPr>
          <w:rFonts w:ascii="宋体" w:eastAsia="宋体" w:hAnsi="宋体" w:cs="宋体"/>
          <w:sz w:val="24"/>
          <w:szCs w:val="24"/>
        </w:rPr>
        <w:t>与空间处处长尉迟</w:t>
      </w:r>
      <w:proofErr w:type="gramStart"/>
      <w:r w:rsidRPr="00DE487B">
        <w:rPr>
          <w:rFonts w:ascii="宋体" w:eastAsia="宋体" w:hAnsi="宋体" w:cs="宋体"/>
          <w:sz w:val="24"/>
          <w:szCs w:val="24"/>
        </w:rPr>
        <w:t>坚</w:t>
      </w:r>
      <w:proofErr w:type="gramEnd"/>
      <w:r w:rsidRPr="00DE487B">
        <w:rPr>
          <w:rFonts w:ascii="宋体" w:eastAsia="宋体" w:hAnsi="宋体" w:cs="宋体"/>
          <w:sz w:val="24"/>
          <w:szCs w:val="24"/>
        </w:rPr>
        <w:t>分别致辞。中国科学院院士陈洪渊、中国工程院院士何友围绕大数据、人工智能等数字经济发展的关键技术、核心产品和成果案例做主题报告。广州市科技局王桂林局长就科技金融逻辑和广州科技创新的实践做主题报告。</w:t>
      </w:r>
    </w:p>
    <w:p w:rsidR="00DE487B" w:rsidRDefault="00DE487B" w:rsidP="00DE487B">
      <w:pPr>
        <w:spacing w:line="360" w:lineRule="auto"/>
        <w:ind w:firstLineChars="2450" w:firstLine="5880"/>
        <w:rPr>
          <w:rFonts w:ascii="宋体" w:eastAsia="宋体" w:hAnsi="宋体" w:cs="宋体"/>
          <w:sz w:val="24"/>
          <w:szCs w:val="24"/>
        </w:rPr>
      </w:pPr>
      <w:r w:rsidRPr="00DE487B">
        <w:rPr>
          <w:rFonts w:ascii="宋体" w:eastAsia="宋体" w:hAnsi="宋体" w:cs="宋体"/>
          <w:sz w:val="24"/>
          <w:szCs w:val="24"/>
        </w:rPr>
        <w:t> 来源:创业教育学院</w:t>
      </w:r>
    </w:p>
    <w:p w:rsidR="00DE487B" w:rsidRPr="00DE487B" w:rsidRDefault="00DE487B" w:rsidP="00DE487B">
      <w:pPr>
        <w:spacing w:line="360" w:lineRule="auto"/>
        <w:ind w:firstLineChars="2450" w:firstLine="5880"/>
        <w:rPr>
          <w:rFonts w:ascii="宋体" w:eastAsia="宋体" w:hAnsi="宋体" w:cs="宋体"/>
          <w:sz w:val="24"/>
          <w:szCs w:val="24"/>
        </w:rPr>
      </w:pPr>
    </w:p>
    <w:p w:rsidR="00DE487B" w:rsidRPr="00DE487B" w:rsidRDefault="00DE487B" w:rsidP="00DE487B">
      <w:pPr>
        <w:pStyle w:val="3"/>
      </w:pPr>
      <w:bookmarkStart w:id="46" w:name="_Toc28683382"/>
      <w:r w:rsidRPr="00DE487B">
        <w:rPr>
          <w:rFonts w:hint="eastAsia"/>
        </w:rPr>
        <w:t>2019</w:t>
      </w:r>
      <w:r w:rsidRPr="00DE487B">
        <w:rPr>
          <w:rFonts w:hint="eastAsia"/>
        </w:rPr>
        <w:t>“范式转型与建构”创新论坛暨第十八届广东省高等教育学会美术与设计教育专业委员会年会在我校举行</w:t>
      </w:r>
      <w:bookmarkEnd w:id="46"/>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12月28、29日，由广东省美术家协会、广东省高等教育学会美术与设计教育专业委员会、广东财经大学联合主办，广东财经大学艺术与设计学院承办的2019“范式转型与建构”创新论坛暨第十八届广东省高等教育学会美术与设计教育专业委员会年会在广东财经大学召开。来自近60所国内外知名高校的150多名专家学者和14家企业代表与会。本次创新论坛以“‘范式转型与建构’背景下的艺术与设计”为主题，邀请了中国科学院院士、国际知名学者、国内权威专家和行业领军企业代表，重点探讨美术与设计教育领域在坚守教育初心、牢记育人使命、探讨艺术源流、顺应时代发展、追踪行业变化等背景下的艺术“范式转型与建构”的新使命、新角色、新对象、新方法和新工具。</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28日上午，中国科学院院士、华南理工大学吴硕贤教授，广东省美术家协</w:t>
      </w:r>
      <w:r w:rsidRPr="00DE487B">
        <w:rPr>
          <w:rFonts w:ascii="宋体" w:eastAsia="宋体" w:hAnsi="宋体" w:cs="宋体"/>
          <w:sz w:val="24"/>
          <w:szCs w:val="24"/>
        </w:rPr>
        <w:lastRenderedPageBreak/>
        <w:t>会副主席、广东画院院长林蓝教授，广东省高等教育学会副秘书长、《高教探索》编辑部主任刘第红，广东省美术家协会副主席、广东省高等教育学会美术与设计教育专业委员会副会长孙黎教授，教育部“长江学者”特聘教授、中央美术学院设计学院前院长王敏教授，广东财经大学校长于海峰、党委副书记罗贤甲等出席开幕式。开幕式由广东财经大学艺术与设计学院院长杜肇铭主持，于海峰、林蓝、刘第红、孙黎先后致辞。</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于海峰在致辞中向远道而来的各位嘉宾表示热烈欢迎。他表示，我国信息化、数字化建设的不断发展，以人工智能支持的发展路径已成为未来艺术与设计行业转型发展的主流趋势，信息技术的发展必将引导艺术学科在知识体系、发展路径和表现方式等方面产生深刻变化。他相信，本次年会以“范式转型与建构”为主题，体现了凸显文化自信、把握时代脉搏、积极探索未来专业人才培养和行业发展模式的愿景，相信创新论坛和专委会年会的召开一定会为传承和发展中国的传统艺术和现代设计</w:t>
      </w:r>
      <w:proofErr w:type="gramStart"/>
      <w:r w:rsidRPr="00DE487B">
        <w:rPr>
          <w:rFonts w:ascii="宋体" w:eastAsia="宋体" w:hAnsi="宋体" w:cs="宋体"/>
          <w:sz w:val="24"/>
          <w:szCs w:val="24"/>
        </w:rPr>
        <w:t>作出</w:t>
      </w:r>
      <w:proofErr w:type="gramEnd"/>
      <w:r w:rsidRPr="00DE487B">
        <w:rPr>
          <w:rFonts w:ascii="宋体" w:eastAsia="宋体" w:hAnsi="宋体" w:cs="宋体"/>
          <w:sz w:val="24"/>
          <w:szCs w:val="24"/>
        </w:rPr>
        <w:t>贡献，为高校艺术设计人才培养探索更宽广的发展路径，为增强文化自信增添更丰富的内涵价值。</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林蓝指出，当前教育部对本科专业发展提出国家质量标准，美术与设计专业教育发展日新月异，种种教育界、美术与设计学界的重大变革都来到关键时刻，如何寻求新的思想、理念、知识和方法，创构新型“范式”，成为当下及未来教育、科研与实践的新课题。</w:t>
      </w:r>
    </w:p>
    <w:p w:rsidR="00DE487B" w:rsidRPr="00DE487B" w:rsidRDefault="00DE487B" w:rsidP="00DE487B">
      <w:pPr>
        <w:spacing w:line="360" w:lineRule="auto"/>
        <w:ind w:firstLineChars="200" w:firstLine="480"/>
        <w:rPr>
          <w:rFonts w:ascii="宋体" w:eastAsia="宋体" w:hAnsi="宋体" w:cs="宋体"/>
          <w:sz w:val="24"/>
          <w:szCs w:val="24"/>
        </w:rPr>
      </w:pPr>
      <w:proofErr w:type="gramStart"/>
      <w:r w:rsidRPr="00DE487B">
        <w:rPr>
          <w:rFonts w:ascii="宋体" w:eastAsia="宋体" w:hAnsi="宋体" w:cs="宋体"/>
          <w:sz w:val="24"/>
          <w:szCs w:val="24"/>
        </w:rPr>
        <w:t>刘第红</w:t>
      </w:r>
      <w:proofErr w:type="gramEnd"/>
      <w:r w:rsidRPr="00DE487B">
        <w:rPr>
          <w:rFonts w:ascii="宋体" w:eastAsia="宋体" w:hAnsi="宋体" w:cs="宋体"/>
          <w:sz w:val="24"/>
          <w:szCs w:val="24"/>
        </w:rPr>
        <w:t>表示，广东省高等教育学会美术与设计教育专业委员会至今已走过了十八年的历程，今后将继续在促进广东各高校美术与设计教育发展、积极开展专业理论研究和信息交流、提高广东高校美术与设计教育质量、引领美术与设计教育学术前沿中发挥积极作用。</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孙黎代表专委会作2019年度工作总结并对2020年的工作进行部署，希望各成员高校积极配合，把专委会的各项工作做得更扎实有效，</w:t>
      </w:r>
      <w:proofErr w:type="gramStart"/>
      <w:r w:rsidRPr="00DE487B">
        <w:rPr>
          <w:rFonts w:ascii="宋体" w:eastAsia="宋体" w:hAnsi="宋体" w:cs="宋体"/>
          <w:sz w:val="24"/>
          <w:szCs w:val="24"/>
        </w:rPr>
        <w:t>助推广东</w:t>
      </w:r>
      <w:proofErr w:type="gramEnd"/>
      <w:r w:rsidRPr="00DE487B">
        <w:rPr>
          <w:rFonts w:ascii="宋体" w:eastAsia="宋体" w:hAnsi="宋体" w:cs="宋体"/>
          <w:sz w:val="24"/>
          <w:szCs w:val="24"/>
        </w:rPr>
        <w:t>高校美术与设计教育的高水平发展，为大湾区国家发展规划战略的实施贡献力量。</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开幕式结束后，</w:t>
      </w:r>
      <w:proofErr w:type="gramStart"/>
      <w:r w:rsidRPr="00DE487B">
        <w:rPr>
          <w:rFonts w:ascii="宋体" w:eastAsia="宋体" w:hAnsi="宋体" w:cs="宋体"/>
          <w:sz w:val="24"/>
          <w:szCs w:val="24"/>
        </w:rPr>
        <w:t>吴硕贤作主</w:t>
      </w:r>
      <w:proofErr w:type="gramEnd"/>
      <w:r w:rsidRPr="00DE487B">
        <w:rPr>
          <w:rFonts w:ascii="宋体" w:eastAsia="宋体" w:hAnsi="宋体" w:cs="宋体"/>
          <w:sz w:val="24"/>
          <w:szCs w:val="24"/>
        </w:rPr>
        <w:t>题分享时表示，无论是听觉艺术还是视觉艺术都需要去除内心的杂音，追求“大音希声﹒大象无形”的境界。同时，如果想成为行业内的佼佼者，必须保持“眼高手低”，提高自己的境界，即眼界高于手功，才能不断为自己设立前行的标杆。王</w:t>
      </w:r>
      <w:proofErr w:type="gramStart"/>
      <w:r w:rsidRPr="00DE487B">
        <w:rPr>
          <w:rFonts w:ascii="宋体" w:eastAsia="宋体" w:hAnsi="宋体" w:cs="宋体"/>
          <w:sz w:val="24"/>
          <w:szCs w:val="24"/>
        </w:rPr>
        <w:t>敏结合</w:t>
      </w:r>
      <w:proofErr w:type="gramEnd"/>
      <w:r w:rsidRPr="00DE487B">
        <w:rPr>
          <w:rFonts w:ascii="宋体" w:eastAsia="宋体" w:hAnsi="宋体" w:cs="宋体"/>
          <w:sz w:val="24"/>
          <w:szCs w:val="24"/>
        </w:rPr>
        <w:t>中央美院的设计教育探索指</w:t>
      </w:r>
      <w:r w:rsidRPr="00DE487B">
        <w:rPr>
          <w:rFonts w:ascii="宋体" w:eastAsia="宋体" w:hAnsi="宋体" w:cs="宋体"/>
          <w:sz w:val="24"/>
          <w:szCs w:val="24"/>
        </w:rPr>
        <w:lastRenderedPageBreak/>
        <w:t>出，设计和艺术是不同的。设计要为人民服务，设计要有目的性，但设计教育也不能忘了艺术性，未来的设计教育更应注重培养多元化设计人才。</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两天的论坛包括多场主题报告和圆桌对话，16位国内外专家学者和优秀企业代表结合自身领域的实践，围绕“国际视野层”、“行企需求侧”和“教育供给侧”三大板块共同深入探讨大会议题，分享典范案例和辅导职业成长，为回归师者初心、</w:t>
      </w:r>
      <w:proofErr w:type="gramStart"/>
      <w:r w:rsidRPr="00DE487B">
        <w:rPr>
          <w:rFonts w:ascii="宋体" w:eastAsia="宋体" w:hAnsi="宋体" w:cs="宋体"/>
          <w:sz w:val="24"/>
          <w:szCs w:val="24"/>
        </w:rPr>
        <w:t>观察行企需求</w:t>
      </w:r>
      <w:proofErr w:type="gramEnd"/>
      <w:r w:rsidRPr="00DE487B">
        <w:rPr>
          <w:rFonts w:ascii="宋体" w:eastAsia="宋体" w:hAnsi="宋体" w:cs="宋体"/>
          <w:sz w:val="24"/>
          <w:szCs w:val="24"/>
        </w:rPr>
        <w:t>、</w:t>
      </w:r>
      <w:proofErr w:type="gramStart"/>
      <w:r w:rsidRPr="00DE487B">
        <w:rPr>
          <w:rFonts w:ascii="宋体" w:eastAsia="宋体" w:hAnsi="宋体" w:cs="宋体"/>
          <w:sz w:val="24"/>
          <w:szCs w:val="24"/>
        </w:rPr>
        <w:t>研判教学</w:t>
      </w:r>
      <w:proofErr w:type="gramEnd"/>
      <w:r w:rsidRPr="00DE487B">
        <w:rPr>
          <w:rFonts w:ascii="宋体" w:eastAsia="宋体" w:hAnsi="宋体" w:cs="宋体"/>
          <w:sz w:val="24"/>
          <w:szCs w:val="24"/>
        </w:rPr>
        <w:t>形态和打通学科边界做出积极贡献。在28日下午的圆桌对话环节，艺术设计界专家学者与企业工商界代表就“教育范式转型与建构”问题展开了深入交流。</w:t>
      </w:r>
    </w:p>
    <w:p w:rsidR="00DE487B" w:rsidRPr="00DE487B" w:rsidRDefault="00DE487B" w:rsidP="00DE487B">
      <w:pPr>
        <w:spacing w:line="360" w:lineRule="auto"/>
        <w:ind w:firstLineChars="200" w:firstLine="480"/>
        <w:rPr>
          <w:rFonts w:ascii="宋体" w:eastAsia="宋体" w:hAnsi="宋体" w:cs="宋体"/>
          <w:sz w:val="24"/>
          <w:szCs w:val="24"/>
        </w:rPr>
      </w:pPr>
      <w:r w:rsidRPr="00DE487B">
        <w:rPr>
          <w:rFonts w:ascii="宋体" w:eastAsia="宋体" w:hAnsi="宋体" w:cs="宋体"/>
          <w:sz w:val="24"/>
          <w:szCs w:val="24"/>
        </w:rPr>
        <w:t>会议期间还举办了“设计·建构：广东高校美术与设计教育教学成果展”主题联展，与会嘉宾参观了2015-2019广东财经大学艺术与设计学院优秀毕业设计作品展、基础教研室教师作品展和第二届粤港澳大湾区学校美术与设计获奖作品展等。</w:t>
      </w:r>
    </w:p>
    <w:p w:rsidR="00DE487B" w:rsidRDefault="00DE487B" w:rsidP="00DE487B">
      <w:pPr>
        <w:spacing w:line="360" w:lineRule="auto"/>
        <w:ind w:firstLineChars="200" w:firstLine="480"/>
        <w:rPr>
          <w:rFonts w:ascii="宋体" w:eastAsia="宋体" w:hAnsi="宋体" w:cs="宋体" w:hint="eastAsia"/>
          <w:sz w:val="24"/>
          <w:szCs w:val="24"/>
        </w:rPr>
      </w:pPr>
      <w:r w:rsidRPr="00DE487B">
        <w:rPr>
          <w:rFonts w:ascii="宋体" w:eastAsia="宋体" w:hAnsi="宋体" w:cs="宋体"/>
          <w:sz w:val="24"/>
          <w:szCs w:val="24"/>
        </w:rPr>
        <w:t>本次论坛得到了广东省本科高校</w:t>
      </w:r>
      <w:proofErr w:type="gramStart"/>
      <w:r w:rsidRPr="00DE487B">
        <w:rPr>
          <w:rFonts w:ascii="宋体" w:eastAsia="宋体" w:hAnsi="宋体" w:cs="宋体"/>
          <w:sz w:val="24"/>
          <w:szCs w:val="24"/>
        </w:rPr>
        <w:t>设计学类专业</w:t>
      </w:r>
      <w:proofErr w:type="gramEnd"/>
      <w:r w:rsidRPr="00DE487B">
        <w:rPr>
          <w:rFonts w:ascii="宋体" w:eastAsia="宋体" w:hAnsi="宋体" w:cs="宋体"/>
          <w:sz w:val="24"/>
          <w:szCs w:val="24"/>
        </w:rPr>
        <w:t>教学指导委员会，广东省本科高校动画、数字媒体专业教学指导委员会、广东省智能创新协会的鼎力协助以及中山市</w:t>
      </w:r>
      <w:proofErr w:type="gramStart"/>
      <w:r w:rsidRPr="00DE487B">
        <w:rPr>
          <w:rFonts w:ascii="宋体" w:eastAsia="宋体" w:hAnsi="宋体" w:cs="宋体"/>
          <w:sz w:val="24"/>
          <w:szCs w:val="24"/>
        </w:rPr>
        <w:t>创谷众创空间</w:t>
      </w:r>
      <w:proofErr w:type="gramEnd"/>
      <w:r w:rsidRPr="00DE487B">
        <w:rPr>
          <w:rFonts w:ascii="宋体" w:eastAsia="宋体" w:hAnsi="宋体" w:cs="宋体"/>
          <w:sz w:val="24"/>
          <w:szCs w:val="24"/>
        </w:rPr>
        <w:t>商务服务有限公司、广州口可口可软件科技有限公司、广州方圆现代生活服务股份有限公司、安徽黄山宏村慎</w:t>
      </w:r>
      <w:proofErr w:type="gramStart"/>
      <w:r w:rsidRPr="00DE487B">
        <w:rPr>
          <w:rFonts w:ascii="宋体" w:eastAsia="宋体" w:hAnsi="宋体" w:cs="宋体"/>
          <w:sz w:val="24"/>
          <w:szCs w:val="24"/>
        </w:rPr>
        <w:t>馀</w:t>
      </w:r>
      <w:proofErr w:type="gramEnd"/>
      <w:r w:rsidRPr="00DE487B">
        <w:rPr>
          <w:rFonts w:ascii="宋体" w:eastAsia="宋体" w:hAnsi="宋体" w:cs="宋体"/>
          <w:sz w:val="24"/>
          <w:szCs w:val="24"/>
        </w:rPr>
        <w:t>庭写生基地、深圳绘王动漫科技有限公司、《设计》杂志社的大力支持。</w:t>
      </w:r>
    </w:p>
    <w:p w:rsidR="000F0271" w:rsidRPr="00DE487B" w:rsidRDefault="000F0271" w:rsidP="00DE487B">
      <w:pPr>
        <w:spacing w:line="360" w:lineRule="auto"/>
        <w:ind w:firstLineChars="200" w:firstLine="480"/>
        <w:rPr>
          <w:rFonts w:ascii="宋体" w:eastAsia="宋体" w:hAnsi="宋体" w:cs="宋体"/>
          <w:sz w:val="24"/>
          <w:szCs w:val="24"/>
        </w:rPr>
      </w:pPr>
    </w:p>
    <w:p w:rsidR="00DE487B" w:rsidRPr="00DE487B" w:rsidRDefault="00DE487B" w:rsidP="00DE487B">
      <w:pPr>
        <w:spacing w:line="360" w:lineRule="auto"/>
        <w:ind w:firstLineChars="2450" w:firstLine="5880"/>
        <w:rPr>
          <w:rFonts w:ascii="宋体" w:eastAsia="宋体" w:hAnsi="宋体" w:cs="宋体"/>
          <w:sz w:val="24"/>
          <w:szCs w:val="24"/>
        </w:rPr>
      </w:pPr>
      <w:r w:rsidRPr="00DE487B">
        <w:rPr>
          <w:rFonts w:ascii="宋体" w:eastAsia="宋体" w:hAnsi="宋体" w:cs="宋体"/>
          <w:sz w:val="24"/>
          <w:szCs w:val="24"/>
        </w:rPr>
        <w:t>来源:艺术与设计学院</w:t>
      </w:r>
    </w:p>
    <w:p w:rsidR="002B0FB7" w:rsidRPr="00DE487B" w:rsidRDefault="002B0FB7">
      <w:pPr>
        <w:spacing w:line="360" w:lineRule="auto"/>
        <w:rPr>
          <w:rFonts w:ascii="宋体" w:eastAsia="宋体" w:hAnsi="宋体" w:cs="宋体"/>
          <w:sz w:val="24"/>
          <w:szCs w:val="24"/>
        </w:rPr>
      </w:pPr>
    </w:p>
    <w:p w:rsidR="002B0FB7" w:rsidRDefault="00F07811" w:rsidP="000F0271">
      <w:pPr>
        <w:pStyle w:val="2"/>
        <w:jc w:val="left"/>
        <w:rPr>
          <w:rFonts w:hint="eastAsia"/>
        </w:rPr>
      </w:pPr>
      <w:bookmarkStart w:id="47" w:name="_Toc28683383"/>
      <w:r>
        <w:t>[</w:t>
      </w:r>
      <w:r>
        <w:rPr>
          <w:rFonts w:hint="eastAsia"/>
        </w:rPr>
        <w:t>善水大讲坛</w:t>
      </w:r>
      <w:r>
        <w:t>]</w:t>
      </w:r>
      <w:bookmarkEnd w:id="47"/>
    </w:p>
    <w:p w:rsidR="000F0271" w:rsidRPr="000F0271" w:rsidRDefault="000F0271" w:rsidP="000F0271"/>
    <w:p w:rsidR="002B0FB7" w:rsidRDefault="00F07811">
      <w:pPr>
        <w:pStyle w:val="3"/>
      </w:pPr>
      <w:bookmarkStart w:id="48" w:name="_Toc28683384"/>
      <w:r>
        <w:rPr>
          <w:rFonts w:hint="eastAsia"/>
        </w:rPr>
        <w:t>“善水大讲坛”之“环球视野”系列讲座举行</w:t>
      </w:r>
      <w:bookmarkEnd w:id="48"/>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11月5日下午，佛山三水校区图书馆学术报告厅举行“善水大讲坛”之“环球视野”系列讲座。美国北亚利桑那大学政治学博士，传播学院政治与国际事务系讲师</w:t>
      </w:r>
      <w:proofErr w:type="spellStart"/>
      <w:r>
        <w:rPr>
          <w:rFonts w:ascii="宋体" w:eastAsia="宋体" w:hAnsi="宋体" w:cs="宋体"/>
          <w:sz w:val="24"/>
          <w:szCs w:val="24"/>
        </w:rPr>
        <w:t>Kira</w:t>
      </w:r>
      <w:proofErr w:type="spellEnd"/>
      <w:r>
        <w:rPr>
          <w:rFonts w:ascii="宋体" w:eastAsia="宋体" w:hAnsi="宋体" w:cs="宋体"/>
          <w:sz w:val="24"/>
          <w:szCs w:val="24"/>
        </w:rPr>
        <w:t xml:space="preserve"> Artemis Russo主讲，她以“科罗拉多河：它的历史与河流性质变化”为主题，结合自身的观察体会与研究结果带领师生探讨科罗拉多河以及人类参与其中的历史。</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首先，</w:t>
      </w:r>
      <w:proofErr w:type="spellStart"/>
      <w:r>
        <w:rPr>
          <w:rFonts w:ascii="宋体" w:eastAsia="宋体" w:hAnsi="宋体" w:cs="宋体"/>
          <w:sz w:val="24"/>
          <w:szCs w:val="24"/>
        </w:rPr>
        <w:t>Kira</w:t>
      </w:r>
      <w:proofErr w:type="spellEnd"/>
      <w:r>
        <w:rPr>
          <w:rFonts w:ascii="宋体" w:eastAsia="宋体" w:hAnsi="宋体" w:cs="宋体"/>
          <w:sz w:val="24"/>
          <w:szCs w:val="24"/>
        </w:rPr>
        <w:t xml:space="preserve"> Artemis Russo通过科罗拉多河的鸟瞰图来展示科罗拉多河流</w:t>
      </w:r>
      <w:r>
        <w:rPr>
          <w:rFonts w:ascii="宋体" w:eastAsia="宋体" w:hAnsi="宋体" w:cs="宋体"/>
          <w:sz w:val="24"/>
          <w:szCs w:val="24"/>
        </w:rPr>
        <w:lastRenderedPageBreak/>
        <w:t>域面积的狭小与美国西部人口不断激增引发的矛盾，并由此引出科罗拉多水域使用的分配</w:t>
      </w:r>
      <w:proofErr w:type="gramStart"/>
      <w:r>
        <w:rPr>
          <w:rFonts w:ascii="宋体" w:eastAsia="宋体" w:hAnsi="宋体" w:cs="宋体"/>
          <w:sz w:val="24"/>
          <w:szCs w:val="24"/>
        </w:rPr>
        <w:t>由合理到过度再</w:t>
      </w:r>
      <w:proofErr w:type="gramEnd"/>
      <w:r>
        <w:rPr>
          <w:rFonts w:ascii="宋体" w:eastAsia="宋体" w:hAnsi="宋体" w:cs="宋体"/>
          <w:sz w:val="24"/>
          <w:szCs w:val="24"/>
        </w:rPr>
        <w:t>到合理的过程。</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随后，她着重讲解水利外交。她认为，水利外交是环境外交，是所有跨国界、跨文化水资源共享的“共同短语”。在水资源管理中往往存在一种趋向</w:t>
      </w:r>
      <w:proofErr w:type="gramStart"/>
      <w:r>
        <w:rPr>
          <w:rFonts w:ascii="宋体" w:eastAsia="宋体" w:hAnsi="宋体" w:cs="宋体"/>
          <w:sz w:val="24"/>
          <w:szCs w:val="24"/>
        </w:rPr>
        <w:t>于避免</w:t>
      </w:r>
      <w:proofErr w:type="gramEnd"/>
      <w:r>
        <w:rPr>
          <w:rFonts w:ascii="宋体" w:eastAsia="宋体" w:hAnsi="宋体" w:cs="宋体"/>
          <w:sz w:val="24"/>
          <w:szCs w:val="24"/>
        </w:rPr>
        <w:t>冲突的趋势，这公平而长期的解决方案是从水资源管理者关注和处理社区该如何重视水资源的混乱这个问题的过程中演变而来的。</w:t>
      </w:r>
    </w:p>
    <w:p w:rsidR="002B0FB7" w:rsidRDefault="00F07811" w:rsidP="000F0271">
      <w:pPr>
        <w:spacing w:line="360" w:lineRule="auto"/>
        <w:ind w:firstLineChars="200" w:firstLine="480"/>
        <w:rPr>
          <w:rFonts w:ascii="宋体" w:eastAsia="宋体" w:hAnsi="宋体" w:cs="宋体"/>
          <w:sz w:val="24"/>
          <w:szCs w:val="24"/>
        </w:rPr>
      </w:pPr>
      <w:r>
        <w:rPr>
          <w:rFonts w:ascii="宋体" w:eastAsia="宋体" w:hAnsi="宋体" w:cs="宋体"/>
          <w:sz w:val="24"/>
          <w:szCs w:val="24"/>
        </w:rPr>
        <w:t>在讲座最后，她与现场师生就“水利外交”“气候变化”等问题进行交流，回答了现场同学们的提问，并呼吁大家关注气候变化，共同建设美好、健康的地球。</w:t>
      </w:r>
    </w:p>
    <w:p w:rsidR="002B0FB7" w:rsidRDefault="00F07811">
      <w:pPr>
        <w:spacing w:line="360" w:lineRule="auto"/>
        <w:ind w:firstLineChars="2400" w:firstLine="5760"/>
        <w:rPr>
          <w:rFonts w:ascii="宋体" w:eastAsia="宋体" w:hAnsi="宋体" w:cs="宋体"/>
          <w:sz w:val="24"/>
          <w:szCs w:val="24"/>
        </w:rPr>
      </w:pPr>
      <w:r>
        <w:rPr>
          <w:rFonts w:ascii="宋体" w:eastAsia="宋体" w:hAnsi="宋体" w:cs="宋体"/>
          <w:sz w:val="24"/>
          <w:szCs w:val="24"/>
        </w:rPr>
        <w:t>来源:三水校区党政办</w:t>
      </w:r>
    </w:p>
    <w:p w:rsidR="002B0FB7" w:rsidRDefault="002B0FB7">
      <w:pPr>
        <w:spacing w:line="360" w:lineRule="auto"/>
        <w:ind w:firstLineChars="2400" w:firstLine="5760"/>
        <w:rPr>
          <w:rFonts w:ascii="宋体" w:eastAsia="宋体" w:hAnsi="宋体" w:cs="宋体"/>
          <w:sz w:val="24"/>
          <w:szCs w:val="24"/>
        </w:rPr>
      </w:pPr>
    </w:p>
    <w:p w:rsidR="002B0FB7" w:rsidRDefault="00F07811">
      <w:pPr>
        <w:pStyle w:val="3"/>
      </w:pPr>
      <w:bookmarkStart w:id="49" w:name="_Toc28683385"/>
      <w:r>
        <w:rPr>
          <w:rFonts w:hint="eastAsia"/>
        </w:rPr>
        <w:t>“善水大讲坛”之“社会聚焦”大讲座举行</w:t>
      </w:r>
      <w:bookmarkEnd w:id="49"/>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11月26日下午，2019-2020学年第三期善水大讲坛之“社会聚焦”讲座在佛山三水校区图书馆学术报告厅举行。广东凌仁乐科技有限公司总经理顾蔚坤主讲，主题是“创业项目设计与商业计划书撰写”。讲座由校团委副书记钟雄星主持。</w:t>
      </w:r>
    </w:p>
    <w:p w:rsidR="002B0FB7" w:rsidRDefault="00F07811" w:rsidP="000F0271">
      <w:pPr>
        <w:spacing w:line="360" w:lineRule="auto"/>
        <w:ind w:firstLineChars="200" w:firstLine="480"/>
        <w:rPr>
          <w:rFonts w:ascii="宋体" w:eastAsia="宋体" w:hAnsi="宋体" w:cs="宋体"/>
          <w:sz w:val="24"/>
          <w:szCs w:val="24"/>
        </w:rPr>
      </w:pPr>
      <w:r>
        <w:rPr>
          <w:rFonts w:ascii="宋体" w:eastAsia="宋体" w:hAnsi="宋体" w:cs="宋体"/>
          <w:sz w:val="24"/>
          <w:szCs w:val="24"/>
        </w:rPr>
        <w:t>顾蔚坤从什么是创业项目、如何设计创业项目、商业计划书呈现、项目路演、作品展示五个方面讲解了如何设计创业项目与撰写商业计划书。首先，他简单介绍什么是创业项目，并将其分为真实创业与创业大赛。他认为，真实创业与创业大赛的侧重点是不同的，真实创业注重战略、产品、团队与资金，而创业大赛重在获悉评委的打分标准和喜好。随后，顾蔚坤向大家展示商业计划书</w:t>
      </w:r>
      <w:proofErr w:type="spellStart"/>
      <w:r>
        <w:rPr>
          <w:rFonts w:ascii="宋体" w:eastAsia="宋体" w:hAnsi="宋体" w:cs="宋体"/>
          <w:sz w:val="24"/>
          <w:szCs w:val="24"/>
        </w:rPr>
        <w:t>ppt</w:t>
      </w:r>
      <w:proofErr w:type="spellEnd"/>
      <w:r>
        <w:rPr>
          <w:rFonts w:ascii="宋体" w:eastAsia="宋体" w:hAnsi="宋体" w:cs="宋体"/>
          <w:sz w:val="24"/>
          <w:szCs w:val="24"/>
        </w:rPr>
        <w:t>，并穿插中山大学等高校创业大赛获奖案例，针对创业设计与大赛设计总结出不同设计项目的要素。如若按照创业设计，则应包含商业计划、客户开发、精益研发三方面，若为按照大赛设计，则应包括产品专利、背景模式、团队现状三方面。紧接着，顾蔚坤先阐述理论概念——在进行项目路演时，应围绕“谁提问题”、“核心技术”、“团队分工”、“未来发展”四方面展开。然后通过播放视频让学生观赏获得国际奖项的清华大学、浙江大学的五分钟现场答辩，更为直观地感受项目路演。</w:t>
      </w:r>
    </w:p>
    <w:p w:rsidR="002B0FB7" w:rsidRDefault="00F07811" w:rsidP="000F0271">
      <w:pPr>
        <w:spacing w:line="360" w:lineRule="auto"/>
        <w:ind w:firstLineChars="2400" w:firstLine="5760"/>
        <w:jc w:val="right"/>
        <w:rPr>
          <w:rFonts w:ascii="宋体" w:eastAsia="宋体" w:hAnsi="宋体" w:cs="宋体"/>
          <w:sz w:val="24"/>
          <w:szCs w:val="24"/>
        </w:rPr>
      </w:pPr>
      <w:r>
        <w:rPr>
          <w:rFonts w:ascii="宋体" w:eastAsia="宋体" w:hAnsi="宋体" w:cs="宋体"/>
          <w:sz w:val="24"/>
          <w:szCs w:val="24"/>
        </w:rPr>
        <w:t>来源:三水校区党政办</w:t>
      </w:r>
    </w:p>
    <w:p w:rsidR="002B0FB7" w:rsidRDefault="00F07811">
      <w:pPr>
        <w:pStyle w:val="3"/>
        <w:rPr>
          <w:rFonts w:ascii="宋体" w:hAnsi="宋体" w:cs="宋体"/>
          <w:sz w:val="24"/>
          <w:szCs w:val="24"/>
        </w:rPr>
      </w:pPr>
      <w:bookmarkStart w:id="50" w:name="_Toc28683386"/>
      <w:r>
        <w:rPr>
          <w:rFonts w:hint="eastAsia"/>
        </w:rPr>
        <w:lastRenderedPageBreak/>
        <w:t>“善水大讲坛”之“环球视野”系列讲座举行</w:t>
      </w:r>
      <w:bookmarkEnd w:id="50"/>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 xml:space="preserve">12月10日下午，2019-2020学年第四期“善水大讲坛”之“环球视野”系列讲座于我校佛山三水校区图书馆学术报告厅举行。主讲人美国北亚利桑那大学工商管理硕士、弗兰克商学院讲师Nancy </w:t>
      </w:r>
      <w:proofErr w:type="spellStart"/>
      <w:r>
        <w:rPr>
          <w:rFonts w:ascii="宋体" w:eastAsia="宋体" w:hAnsi="宋体" w:cs="宋体"/>
          <w:sz w:val="24"/>
          <w:szCs w:val="24"/>
        </w:rPr>
        <w:t>C.Baca</w:t>
      </w:r>
      <w:proofErr w:type="spellEnd"/>
      <w:r>
        <w:rPr>
          <w:rFonts w:ascii="宋体" w:eastAsia="宋体" w:hAnsi="宋体" w:cs="宋体"/>
          <w:sz w:val="24"/>
          <w:szCs w:val="24"/>
        </w:rPr>
        <w:t>，以中美历史的长短对比为切入点，带我们领略了美国的经济史。</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首先，Nancy将美国的经济发展情况分成建国前期、建国后到现在的发展时期、现今美国发展状况三个部分，并选取其中具有代表性的时间节点详细论述美国的经济发展状况。她以英国移民为切入点，描述了美国最初的历史，引出了人口与技术是影响经济发展的重要因素，并通过分析农业经济中的南北协作，引出资源对经济发展的重要性。紧接着，她以大众熟知的经济危机为例，具体讲解不同经济政策在应对不同经济问题时的不同影响，指出了政策之于经济发展的重要影响。</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随后，Nancy重点讲解了工业革命对美国乃至世界经济的重要影响。她表示，工业革命中诸如电话的新发明，是生产力发展升级的体现，科学技术的进步与提升，将推动经济的高质量发展。但即便如此，工业革命也在一定程度上加剧了贫富差距的扩大，因此对待技术要秉持辩证的思维和态度。她表示，中国发展的速度迅猛，美国的发展速度也趋于稳定，中美两国是两条并行的大船，而两国的发展都离不开对科技的趋利避害。</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在最后的提问环节，Nancy耐心地回答了同学们有关当下美国经济发展与中美经济发展的问题，并希望两国的经济在合作的基础上持续健康发展。</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来源:三水校区党政办</w:t>
      </w:r>
    </w:p>
    <w:p w:rsidR="002B0FB7" w:rsidRDefault="002B0FB7">
      <w:pPr>
        <w:spacing w:line="360" w:lineRule="auto"/>
        <w:rPr>
          <w:rFonts w:ascii="宋体" w:eastAsia="宋体" w:hAnsi="宋体" w:cs="宋体"/>
          <w:sz w:val="24"/>
          <w:szCs w:val="24"/>
        </w:rPr>
      </w:pPr>
    </w:p>
    <w:p w:rsidR="002B0FB7" w:rsidRDefault="00F07811">
      <w:pPr>
        <w:pStyle w:val="2"/>
        <w:jc w:val="left"/>
      </w:pPr>
      <w:bookmarkStart w:id="51" w:name="_Toc21422"/>
      <w:bookmarkStart w:id="52" w:name="_Toc28683387"/>
      <w:r>
        <w:t>[</w:t>
      </w:r>
      <w:proofErr w:type="gramStart"/>
      <w:r>
        <w:rPr>
          <w:rFonts w:hint="eastAsia"/>
        </w:rPr>
        <w:t>琶洲金融</w:t>
      </w:r>
      <w:proofErr w:type="gramEnd"/>
      <w:r>
        <w:rPr>
          <w:rFonts w:hint="eastAsia"/>
        </w:rPr>
        <w:t>论坛</w:t>
      </w:r>
      <w:r>
        <w:t>]</w:t>
      </w:r>
      <w:bookmarkEnd w:id="51"/>
      <w:bookmarkEnd w:id="52"/>
    </w:p>
    <w:p w:rsidR="002B0FB7" w:rsidRDefault="002B0FB7">
      <w:pPr>
        <w:spacing w:line="360" w:lineRule="auto"/>
        <w:rPr>
          <w:rFonts w:ascii="宋体" w:eastAsia="宋体" w:hAnsi="宋体" w:cs="宋体"/>
          <w:sz w:val="24"/>
          <w:szCs w:val="24"/>
        </w:rPr>
      </w:pPr>
    </w:p>
    <w:p w:rsidR="002B0FB7" w:rsidRDefault="00F07811">
      <w:pPr>
        <w:pStyle w:val="3"/>
      </w:pPr>
      <w:bookmarkStart w:id="53" w:name="_Toc28683388"/>
      <w:r>
        <w:rPr>
          <w:rFonts w:hint="eastAsia"/>
        </w:rPr>
        <w:t>彭红枫教授做客第四十四期</w:t>
      </w:r>
      <w:proofErr w:type="gramStart"/>
      <w:r>
        <w:rPr>
          <w:rFonts w:hint="eastAsia"/>
        </w:rPr>
        <w:t>琶洲金融</w:t>
      </w:r>
      <w:proofErr w:type="gramEnd"/>
      <w:r>
        <w:rPr>
          <w:rFonts w:hint="eastAsia"/>
        </w:rPr>
        <w:t>论坛</w:t>
      </w:r>
      <w:bookmarkEnd w:id="53"/>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11月8日上午9点，山东财经大学金融学院院长彭红枫教授做客第四十四期</w:t>
      </w:r>
      <w:proofErr w:type="gramStart"/>
      <w:r>
        <w:rPr>
          <w:rFonts w:ascii="宋体" w:eastAsia="宋体" w:hAnsi="宋体" w:cs="宋体" w:hint="eastAsia"/>
          <w:sz w:val="24"/>
          <w:szCs w:val="24"/>
        </w:rPr>
        <w:t>琶洲金融</w:t>
      </w:r>
      <w:proofErr w:type="gramEnd"/>
      <w:r>
        <w:rPr>
          <w:rFonts w:ascii="宋体" w:eastAsia="宋体" w:hAnsi="宋体" w:cs="宋体" w:hint="eastAsia"/>
          <w:sz w:val="24"/>
          <w:szCs w:val="24"/>
        </w:rPr>
        <w:t>论坛，在北二</w:t>
      </w:r>
      <w:proofErr w:type="gramStart"/>
      <w:r>
        <w:rPr>
          <w:rFonts w:ascii="宋体" w:eastAsia="宋体" w:hAnsi="宋体" w:cs="宋体" w:hint="eastAsia"/>
          <w:sz w:val="24"/>
          <w:szCs w:val="24"/>
        </w:rPr>
        <w:t>338</w:t>
      </w:r>
      <w:proofErr w:type="gramEnd"/>
      <w:r>
        <w:rPr>
          <w:rFonts w:ascii="宋体" w:eastAsia="宋体" w:hAnsi="宋体" w:cs="宋体" w:hint="eastAsia"/>
          <w:sz w:val="24"/>
          <w:szCs w:val="24"/>
        </w:rPr>
        <w:t>室做了主题为“人民币汇率市场化、最优货币政</w:t>
      </w:r>
      <w:r>
        <w:rPr>
          <w:rFonts w:ascii="宋体" w:eastAsia="宋体" w:hAnsi="宋体" w:cs="宋体" w:hint="eastAsia"/>
          <w:sz w:val="24"/>
          <w:szCs w:val="24"/>
        </w:rPr>
        <w:lastRenderedPageBreak/>
        <w:t>策规则与经济波动”的学术讲座。该讲座由我校邹新月副校长主持，金融学院副院长刘刚、副院长蔡卫星陪同，我校近80余名师生参加了此次讲座。</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彭红枫教授结合中国外汇市场汇率变动情况，假设经济中同时存在本币定价（PCP）和外币定价（LCP），且引入了延迟支付、资产组合调整成本以及本国与外国不同规模的区分构建了反映汇率市场化程度的汇率决定方程。接着彭红枫教授对模型中的经济结构、家庭期内决策、家庭跨</w:t>
      </w:r>
      <w:proofErr w:type="gramStart"/>
      <w:r>
        <w:rPr>
          <w:rFonts w:ascii="宋体" w:eastAsia="宋体" w:hAnsi="宋体" w:cs="宋体" w:hint="eastAsia"/>
          <w:sz w:val="24"/>
          <w:szCs w:val="24"/>
        </w:rPr>
        <w:t>期决策</w:t>
      </w:r>
      <w:proofErr w:type="gramEnd"/>
      <w:r>
        <w:rPr>
          <w:rFonts w:ascii="宋体" w:eastAsia="宋体" w:hAnsi="宋体" w:cs="宋体" w:hint="eastAsia"/>
          <w:sz w:val="24"/>
          <w:szCs w:val="24"/>
        </w:rPr>
        <w:t>和厂商部门进行详细解读，并在本国产品市场、劳动市场、债券市场以及外汇市场均衡的条件下求解方程获得最优解。最后彭红枫教授对所求结果以二维平面三维立体的图示并结合假设进行模型的动态分析，得出以下结论：在人民币汇率市场化程度不高时，央行由于“不可能三角”的限制只能基于次优的货币政策参数实施货币政策。随着汇率市场化水平不断提高，在最优货币政策规则下，利率对通胀的反应幅度不断上升，对产出缺口的反应幅度不断下降；延迟支付对本国通胀的影响不断上升；本币定价和外币定价共存使社会福利损失先增加后下降。</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彭红枫教授的讲授，内容丰富、信息量大、角度新颖、分析全面，让在场师生对人民币汇率市场化、最优货币政策规则与经济波动有了更深入的了解，给我校师生带来诸多启发。最后，本次讲座在一片热烈的掌声中落下帷幕。</w:t>
      </w:r>
    </w:p>
    <w:p w:rsidR="002B0FB7" w:rsidRDefault="002B0FB7">
      <w:pPr>
        <w:spacing w:line="360" w:lineRule="auto"/>
        <w:ind w:firstLineChars="200" w:firstLine="480"/>
        <w:rPr>
          <w:rFonts w:ascii="宋体" w:eastAsia="宋体" w:hAnsi="宋体" w:cs="宋体"/>
          <w:sz w:val="24"/>
          <w:szCs w:val="24"/>
        </w:rPr>
      </w:pPr>
    </w:p>
    <w:p w:rsidR="002B0FB7" w:rsidRDefault="00F07811">
      <w:pPr>
        <w:spacing w:line="360" w:lineRule="auto"/>
        <w:jc w:val="right"/>
        <w:rPr>
          <w:rFonts w:ascii="宋体" w:eastAsia="宋体" w:hAnsi="宋体" w:cs="宋体" w:hint="eastAsia"/>
          <w:sz w:val="24"/>
          <w:szCs w:val="24"/>
        </w:rPr>
      </w:pPr>
      <w:r>
        <w:rPr>
          <w:rFonts w:ascii="宋体" w:eastAsia="宋体" w:hAnsi="宋体" w:cs="宋体" w:hint="eastAsia"/>
          <w:sz w:val="24"/>
          <w:szCs w:val="24"/>
        </w:rPr>
        <w:t>来源：金融学院</w:t>
      </w:r>
    </w:p>
    <w:p w:rsidR="000F0271" w:rsidRDefault="000F0271">
      <w:pPr>
        <w:spacing w:line="360" w:lineRule="auto"/>
        <w:jc w:val="right"/>
        <w:rPr>
          <w:rFonts w:eastAsia="宋体"/>
        </w:rPr>
      </w:pPr>
    </w:p>
    <w:p w:rsidR="002B0FB7" w:rsidRDefault="00F07811">
      <w:pPr>
        <w:pStyle w:val="3"/>
      </w:pPr>
      <w:bookmarkStart w:id="54" w:name="_Toc28683389"/>
      <w:r>
        <w:rPr>
          <w:rFonts w:hint="eastAsia"/>
        </w:rPr>
        <w:t>钟正生博士做客</w:t>
      </w:r>
      <w:proofErr w:type="gramStart"/>
      <w:r>
        <w:rPr>
          <w:rFonts w:hint="eastAsia"/>
        </w:rPr>
        <w:t>琶洲金融</w:t>
      </w:r>
      <w:proofErr w:type="gramEnd"/>
      <w:r>
        <w:rPr>
          <w:rFonts w:hint="eastAsia"/>
        </w:rPr>
        <w:t>论坛</w:t>
      </w:r>
      <w:bookmarkEnd w:id="54"/>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10月13日上午9:00,莫尼塔研究董事长兼首席经济学家钟正生博士做客</w:t>
      </w:r>
      <w:proofErr w:type="gramStart"/>
      <w:r>
        <w:rPr>
          <w:rFonts w:ascii="宋体" w:eastAsia="宋体" w:hAnsi="宋体" w:cs="宋体" w:hint="eastAsia"/>
          <w:sz w:val="24"/>
          <w:szCs w:val="24"/>
        </w:rPr>
        <w:t>琶洲金融</w:t>
      </w:r>
      <w:proofErr w:type="gramEnd"/>
      <w:r>
        <w:rPr>
          <w:rFonts w:ascii="宋体" w:eastAsia="宋体" w:hAnsi="宋体" w:cs="宋体" w:hint="eastAsia"/>
          <w:sz w:val="24"/>
          <w:szCs w:val="24"/>
        </w:rPr>
        <w:t>论坛知行讲座，由金融学院副院长蔡卫星主持，我校近百名师生参加。</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钟博士的讲座主题为《贸易争端下的中国经济》，分别从工业生产、基建、地产、消费、外贸等方面分析中国经济的现状。钟博士指出，目前我国处于经济转型阶段，通过供给</w:t>
      </w:r>
      <w:proofErr w:type="gramStart"/>
      <w:r>
        <w:rPr>
          <w:rFonts w:ascii="宋体" w:eastAsia="宋体" w:hAnsi="宋体" w:cs="宋体" w:hint="eastAsia"/>
          <w:sz w:val="24"/>
          <w:szCs w:val="24"/>
        </w:rPr>
        <w:t>侧改革</w:t>
      </w:r>
      <w:proofErr w:type="gramEnd"/>
      <w:r>
        <w:rPr>
          <w:rFonts w:ascii="宋体" w:eastAsia="宋体" w:hAnsi="宋体" w:cs="宋体" w:hint="eastAsia"/>
          <w:sz w:val="24"/>
          <w:szCs w:val="24"/>
        </w:rPr>
        <w:t>优化产业结构，重新配置资源，我们应该理性看待短期经济数据波动。未来中国的经济发展，一是要靠市场开放，让民营和国有企业同台竞技；二是要靠城市群发展，实现规模集聚效力。</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钟正生博士的精彩演讲信息量大、框架清晰、且全情投入，引起了我校师生的极大兴趣，大家围绕贸易战下的中国经济状况的最新</w:t>
      </w:r>
      <w:proofErr w:type="gramStart"/>
      <w:r>
        <w:rPr>
          <w:rFonts w:ascii="宋体" w:eastAsia="宋体" w:hAnsi="宋体" w:cs="宋体" w:hint="eastAsia"/>
          <w:sz w:val="24"/>
          <w:szCs w:val="24"/>
        </w:rPr>
        <w:t>讯息</w:t>
      </w:r>
      <w:proofErr w:type="gramEnd"/>
      <w:r>
        <w:rPr>
          <w:rFonts w:ascii="宋体" w:eastAsia="宋体" w:hAnsi="宋体" w:cs="宋体" w:hint="eastAsia"/>
          <w:sz w:val="24"/>
          <w:szCs w:val="24"/>
        </w:rPr>
        <w:t>和研究进行了深</w:t>
      </w:r>
      <w:r>
        <w:rPr>
          <w:rFonts w:ascii="宋体" w:eastAsia="宋体" w:hAnsi="宋体" w:cs="宋体" w:hint="eastAsia"/>
          <w:sz w:val="24"/>
          <w:szCs w:val="24"/>
        </w:rPr>
        <w:lastRenderedPageBreak/>
        <w:t>入的交流。最后，蔡卫星副院长代表主办方对钟教授的到来表示感谢，讲座在一片热烈的掌声中结束。</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金融学院</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pStyle w:val="3"/>
      </w:pPr>
      <w:bookmarkStart w:id="55" w:name="_Toc28683390"/>
      <w:r>
        <w:rPr>
          <w:rFonts w:hint="eastAsia"/>
        </w:rPr>
        <w:t>范剑勇教授做客第四十三期</w:t>
      </w:r>
      <w:proofErr w:type="gramStart"/>
      <w:r>
        <w:rPr>
          <w:rFonts w:hint="eastAsia"/>
        </w:rPr>
        <w:t>琶洲金融</w:t>
      </w:r>
      <w:proofErr w:type="gramEnd"/>
      <w:r>
        <w:rPr>
          <w:rFonts w:hint="eastAsia"/>
        </w:rPr>
        <w:t>论坛</w:t>
      </w:r>
      <w:bookmarkEnd w:id="55"/>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10月25日下午15:00，复旦大学经济学院教授、博士生导师、国家社科基金重大项目首席专家范剑勇做客第四十三期</w:t>
      </w:r>
      <w:proofErr w:type="gramStart"/>
      <w:r>
        <w:rPr>
          <w:rFonts w:ascii="宋体" w:eastAsia="宋体" w:hAnsi="宋体" w:cs="宋体" w:hint="eastAsia"/>
          <w:sz w:val="24"/>
          <w:szCs w:val="24"/>
        </w:rPr>
        <w:t>琶洲金融</w:t>
      </w:r>
      <w:proofErr w:type="gramEnd"/>
      <w:r>
        <w:rPr>
          <w:rFonts w:ascii="宋体" w:eastAsia="宋体" w:hAnsi="宋体" w:cs="宋体" w:hint="eastAsia"/>
          <w:sz w:val="24"/>
          <w:szCs w:val="24"/>
        </w:rPr>
        <w:t>论坛，为我校师生带来了《晋升激励、土地注入与地方债务增长：基于地方融资平台的视角》的主题讲座。金融学院蔡卫星副院长主持讲座，三十余名师生参加了此次讲座。</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讲座分为两个部分。第一部分范剑勇教授分享了申请国家社科基金课题的经验。他基于自身的研究、申请和评审的经历向参会师生提出了几点建议：在准备课题时要厚积薄发，深入理解经典理论，找到课题在理论上的依据；在开展课题时要敢于开门见山亮出观点，课题开展要兼顾理论深度与现实变通。在第二部分的学术报告中，范教授将现任市委书记的来源分为晋升、平调与来自省级或中央等，考察其对地方债务的影响；利用4</w:t>
      </w:r>
      <w:proofErr w:type="gramStart"/>
      <w:r>
        <w:rPr>
          <w:rFonts w:ascii="宋体" w:eastAsia="宋体" w:hAnsi="宋体" w:cs="宋体" w:hint="eastAsia"/>
          <w:sz w:val="24"/>
          <w:szCs w:val="24"/>
        </w:rPr>
        <w:t>万亿</w:t>
      </w:r>
      <w:proofErr w:type="gramEnd"/>
      <w:r>
        <w:rPr>
          <w:rFonts w:ascii="宋体" w:eastAsia="宋体" w:hAnsi="宋体" w:cs="宋体" w:hint="eastAsia"/>
          <w:sz w:val="24"/>
          <w:szCs w:val="24"/>
        </w:rPr>
        <w:t>投资刺激，DID方法，检验晋升官员的债务效应；并检验债务增加是否通过土地注入这一渠道进行的。从结果上看，晋升压力大的市委书记相对于其他类型官员举更多的债；4</w:t>
      </w:r>
      <w:proofErr w:type="gramStart"/>
      <w:r>
        <w:rPr>
          <w:rFonts w:ascii="宋体" w:eastAsia="宋体" w:hAnsi="宋体" w:cs="宋体" w:hint="eastAsia"/>
          <w:sz w:val="24"/>
          <w:szCs w:val="24"/>
        </w:rPr>
        <w:t>万亿</w:t>
      </w:r>
      <w:proofErr w:type="gramEnd"/>
      <w:r>
        <w:rPr>
          <w:rFonts w:ascii="宋体" w:eastAsia="宋体" w:hAnsi="宋体" w:cs="宋体" w:hint="eastAsia"/>
          <w:sz w:val="24"/>
          <w:szCs w:val="24"/>
        </w:rPr>
        <w:t>计划使城镇化发展由土地财政模式转向土地金融模式，中西部地区较东部沿海地区更多采取土地金融模式。该研究提出去杠杆任务迫在眉睫。</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范剑勇教授的精彩演讲引起了师生的极大兴趣，大家围绕变量构建、地方政府政策转变等方面与范剑勇教授进入了深入的交流。最后，讲座在一片热烈的掌声中结束。</w:t>
      </w:r>
    </w:p>
    <w:p w:rsidR="002B0FB7" w:rsidRDefault="002B0FB7">
      <w:pPr>
        <w:spacing w:line="360" w:lineRule="auto"/>
        <w:ind w:firstLineChars="200" w:firstLine="480"/>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 xml:space="preserve"> 来源：金融学院</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pStyle w:val="3"/>
      </w:pPr>
      <w:bookmarkStart w:id="56" w:name="_Toc28683391"/>
      <w:r>
        <w:rPr>
          <w:rFonts w:hint="eastAsia"/>
        </w:rPr>
        <w:t>黄少安教授做客第四十二期</w:t>
      </w:r>
      <w:proofErr w:type="gramStart"/>
      <w:r>
        <w:rPr>
          <w:rFonts w:hint="eastAsia"/>
        </w:rPr>
        <w:t>琶洲金融</w:t>
      </w:r>
      <w:proofErr w:type="gramEnd"/>
      <w:r>
        <w:rPr>
          <w:rFonts w:hint="eastAsia"/>
        </w:rPr>
        <w:t>论坛</w:t>
      </w:r>
      <w:bookmarkEnd w:id="56"/>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10月12日下午15：00，我国著名经济学家黄少安教授做客第四十二期</w:t>
      </w:r>
      <w:proofErr w:type="gramStart"/>
      <w:r>
        <w:rPr>
          <w:rFonts w:ascii="宋体" w:eastAsia="宋体" w:hAnsi="宋体" w:cs="宋体" w:hint="eastAsia"/>
          <w:sz w:val="24"/>
          <w:szCs w:val="24"/>
        </w:rPr>
        <w:t>琶洲金融</w:t>
      </w:r>
      <w:proofErr w:type="gramEnd"/>
      <w:r>
        <w:rPr>
          <w:rFonts w:ascii="宋体" w:eastAsia="宋体" w:hAnsi="宋体" w:cs="宋体" w:hint="eastAsia"/>
          <w:sz w:val="24"/>
          <w:szCs w:val="24"/>
        </w:rPr>
        <w:t>论坛，为我校师生带来《如何认识改革开放前新中国的经济体制与经济</w:t>
      </w:r>
      <w:r>
        <w:rPr>
          <w:rFonts w:ascii="宋体" w:eastAsia="宋体" w:hAnsi="宋体" w:cs="宋体" w:hint="eastAsia"/>
          <w:sz w:val="24"/>
          <w:szCs w:val="24"/>
        </w:rPr>
        <w:lastRenderedPageBreak/>
        <w:t>增长》的主题讲座。我校副校长邹新月主持讲座，金融学院院长段军山，副院长刘刚、蔡卫星以及金融学院、经济学院近百名师生参加了此次讲座。</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黄少安教授分别从四大要点展开论述，分析了改革开放前新中国的经济体制的发展历程。首先提出新中国初期为什么不是选择社会主义经济体制，是由于为了兑现对农民的承诺，民族资产阶级的经营管理经验需要和保障社会转型的平稳性这三大具体原因。其次从“三大改造”，人民公社制度的形式、调整、延续和否定以及对总体上如何认识传统社会主义经济体制这三个方面，带领我们认识传统社会主义经济体制的建立和运行。最后又从如何认识新中国的经济增长战略和对改革开放前经济发展成就的总结这两大要点出发，提出改革开放前，新中国优先发展重工业、军事工业，完善公共设施建设以及在教育和科技事业方面的成功等巨大成就，不仅实现了国民经济短期迅速恢复和长期的高速发展，而且对开放定调、奠基，开创了对外开放的局面具有重要作用。</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新中国成立70周年之际，黄少安教授带来的精彩演讲，加深了我校师生对新中国成立以来经济体制发展的认识，特别是他分享的过去在读中学时期便投入国家建设的亲身经历，鼓励了我校学生在新时代要有所担当，有所作为，也让我们对改革开放前后中国经济体制发展背后的故事有了更深入的体会。讲座之后，邹新月副校长代表全校师生对黄教授的到来表示诚挚的感谢。</w:t>
      </w:r>
    </w:p>
    <w:p w:rsidR="002B0FB7" w:rsidRDefault="002B0FB7">
      <w:pPr>
        <w:spacing w:line="360" w:lineRule="auto"/>
        <w:ind w:firstLineChars="200" w:firstLine="480"/>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来源：金融学院</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pStyle w:val="3"/>
      </w:pPr>
      <w:bookmarkStart w:id="57" w:name="_Toc28683392"/>
      <w:r>
        <w:rPr>
          <w:rFonts w:hint="eastAsia"/>
        </w:rPr>
        <w:t>宗庆庆教授做客第四十六期</w:t>
      </w:r>
      <w:proofErr w:type="gramStart"/>
      <w:r>
        <w:rPr>
          <w:rFonts w:hint="eastAsia"/>
        </w:rPr>
        <w:t>琶洲金融</w:t>
      </w:r>
      <w:proofErr w:type="gramEnd"/>
      <w:r>
        <w:rPr>
          <w:rFonts w:hint="eastAsia"/>
        </w:rPr>
        <w:t>论坛</w:t>
      </w:r>
      <w:bookmarkEnd w:id="57"/>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11月29日上午10: 00，上海财经大学公共经济与管理学院投资系副主任、助理教授宗庆庆做客第四十六期</w:t>
      </w:r>
      <w:proofErr w:type="gramStart"/>
      <w:r>
        <w:rPr>
          <w:rFonts w:ascii="宋体" w:eastAsia="宋体" w:hAnsi="宋体" w:cs="宋体" w:hint="eastAsia"/>
          <w:sz w:val="24"/>
          <w:szCs w:val="24"/>
        </w:rPr>
        <w:t>琶洲金融</w:t>
      </w:r>
      <w:proofErr w:type="gramEnd"/>
      <w:r>
        <w:rPr>
          <w:rFonts w:ascii="宋体" w:eastAsia="宋体" w:hAnsi="宋体" w:cs="宋体" w:hint="eastAsia"/>
          <w:sz w:val="24"/>
          <w:szCs w:val="24"/>
        </w:rPr>
        <w:t>论坛，为我校师生带来了主题为“应用经济学实证研究方法逻辑”的学术讲座，我院蔡卫星副院长主持讲座，二十余名师生参加了此次讲座。</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从回归分析和因果推断，到大数据和机器学习，宗庆庆教授沿着应用经济学实证研究方法的发展轨迹展开他的演讲。首先论述了传统回归分析中因果关系定义的偏误，由此阐述了因果推断中的核心问题是“反事实结果”无法被观测。接着，介绍了解决此问题的多种因果识别方法：工具变量法、随机分派、</w:t>
      </w:r>
      <w:r>
        <w:rPr>
          <w:rFonts w:ascii="宋体" w:eastAsia="宋体" w:hAnsi="宋体" w:cs="宋体" w:hint="eastAsia"/>
          <w:sz w:val="24"/>
          <w:szCs w:val="24"/>
        </w:rPr>
        <w:lastRenderedPageBreak/>
        <w:t>断点回归、匹配和双重差分法等，并且结合经典文献向大家生动地讲授了在研究中寻找工具变量的多种方法、随机分派的三种实验方法、以及断点回归、匹配和双重差分法的原理等。最后，结合理论与实务，向大家介绍了方兴未艾的大数据和机器学习在应用经济学实证领域的应用。</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宗庆庆教授的精彩讲授，内容丰富、信息量大，让在场师生对经济学实证方法的发展有了更深刻的认识，大家围绕数据科学和计量经济学的关系、顶级英文期刊的发表经验与宗庆庆教授进行了深入交流。最后，我院蔡卫星副院长代表主办单位表示感谢，并诚挚邀请宗庆庆教授常来学校进行学术交流，讲座在一片热烈的掌声中结束。</w:t>
      </w:r>
    </w:p>
    <w:p w:rsidR="002B0FB7" w:rsidRDefault="002B0FB7">
      <w:pPr>
        <w:spacing w:line="360" w:lineRule="auto"/>
        <w:ind w:firstLineChars="200" w:firstLine="480"/>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hint="eastAsia"/>
          <w:sz w:val="24"/>
          <w:szCs w:val="24"/>
        </w:rPr>
      </w:pPr>
      <w:r>
        <w:rPr>
          <w:rFonts w:ascii="宋体" w:eastAsia="宋体" w:hAnsi="宋体" w:cs="宋体"/>
          <w:sz w:val="24"/>
          <w:szCs w:val="24"/>
        </w:rPr>
        <w:t>来源:</w:t>
      </w:r>
      <w:r>
        <w:rPr>
          <w:rFonts w:ascii="宋体" w:eastAsia="宋体" w:hAnsi="宋体" w:cs="宋体" w:hint="eastAsia"/>
          <w:sz w:val="24"/>
          <w:szCs w:val="24"/>
        </w:rPr>
        <w:t>金融学院</w:t>
      </w:r>
    </w:p>
    <w:p w:rsidR="000F0271" w:rsidRDefault="000F0271" w:rsidP="000F0271">
      <w:pPr>
        <w:spacing w:line="360" w:lineRule="auto"/>
        <w:ind w:firstLineChars="200" w:firstLine="560"/>
        <w:jc w:val="right"/>
        <w:rPr>
          <w:rFonts w:ascii="仿宋" w:eastAsia="仿宋" w:hAnsi="仿宋"/>
          <w:sz w:val="28"/>
          <w:szCs w:val="28"/>
        </w:rPr>
      </w:pPr>
    </w:p>
    <w:p w:rsidR="002B0FB7" w:rsidRDefault="00F07811">
      <w:pPr>
        <w:pStyle w:val="3"/>
      </w:pPr>
      <w:bookmarkStart w:id="58" w:name="_Toc28683393"/>
      <w:r>
        <w:rPr>
          <w:rFonts w:hint="eastAsia"/>
        </w:rPr>
        <w:t>诸波博士做客第四十八期</w:t>
      </w:r>
      <w:proofErr w:type="gramStart"/>
      <w:r>
        <w:rPr>
          <w:rFonts w:hint="eastAsia"/>
        </w:rPr>
        <w:t>琶洲金融</w:t>
      </w:r>
      <w:proofErr w:type="gramEnd"/>
      <w:r>
        <w:rPr>
          <w:rFonts w:hint="eastAsia"/>
        </w:rPr>
        <w:t>论坛</w:t>
      </w:r>
      <w:bookmarkEnd w:id="58"/>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12月6日下午15:00，西南交通大学会计学系副主任诸波博士做客第四十八期</w:t>
      </w:r>
      <w:proofErr w:type="gramStart"/>
      <w:r>
        <w:rPr>
          <w:rFonts w:ascii="宋体" w:eastAsia="宋体" w:hAnsi="宋体" w:cs="宋体" w:hint="eastAsia"/>
          <w:sz w:val="24"/>
          <w:szCs w:val="24"/>
        </w:rPr>
        <w:t>琶洲金融</w:t>
      </w:r>
      <w:proofErr w:type="gramEnd"/>
      <w:r>
        <w:rPr>
          <w:rFonts w:ascii="宋体" w:eastAsia="宋体" w:hAnsi="宋体" w:cs="宋体" w:hint="eastAsia"/>
          <w:sz w:val="24"/>
          <w:szCs w:val="24"/>
        </w:rPr>
        <w:t>论坛，在北二</w:t>
      </w:r>
      <w:proofErr w:type="gramStart"/>
      <w:r>
        <w:rPr>
          <w:rFonts w:ascii="宋体" w:eastAsia="宋体" w:hAnsi="宋体" w:cs="宋体" w:hint="eastAsia"/>
          <w:sz w:val="24"/>
          <w:szCs w:val="24"/>
        </w:rPr>
        <w:t>331</w:t>
      </w:r>
      <w:proofErr w:type="gramEnd"/>
      <w:r>
        <w:rPr>
          <w:rFonts w:ascii="宋体" w:eastAsia="宋体" w:hAnsi="宋体" w:cs="宋体" w:hint="eastAsia"/>
          <w:sz w:val="24"/>
          <w:szCs w:val="24"/>
        </w:rPr>
        <w:t>为我校师生带来了主题为“Macroeconomic Cycle and the Adjustment of Cost Structure: Evidence from China”的前沿讲座。该讲座由我院副教授黄金波主持，我院二十多名师生参加了此次讲座。</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诸波博士重点报告了他的最新论文“Macroeconomic Cycle and the Adjustment of Cost Structure: Evidence from China”。这篇论文的主要贡献在于将宏观经济周期作为决定成本结构的一项重要外部因素，并从公司所有权性质和要素市场这两个层面研究了宏观经济周期和企业成本结构之间的关系，据此探讨宏观经济周期是否影响以及如何影响企业的成本结构。研究发现，企业的成本结构调整在应对宏观经济周期冲击时具有一定的缓冲作用，在经济衰退时要相应地减少固定成本占比。而这些宏观经济周期对成本弹性的逆周期影响在发达要素市场的非国有企业中更为显著，在欠发达要素市场的国有企业中则不存在。此外，国有企业对于业绩的追求动力相比于非国有企业而言较低。</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诸波博士的研究报告内容丰富、信息量大、分析全面，引起了广大师生的极大兴趣。我校师生围绕固定资产占比逐年下降的现象、宏观经济模型的线性特征、模型</w:t>
      </w:r>
      <w:proofErr w:type="gramStart"/>
      <w:r>
        <w:rPr>
          <w:rFonts w:ascii="宋体" w:eastAsia="宋体" w:hAnsi="宋体" w:cs="宋体" w:hint="eastAsia"/>
          <w:sz w:val="24"/>
          <w:szCs w:val="24"/>
        </w:rPr>
        <w:t>交乘项</w:t>
      </w:r>
      <w:proofErr w:type="gramEnd"/>
      <w:r>
        <w:rPr>
          <w:rFonts w:ascii="宋体" w:eastAsia="宋体" w:hAnsi="宋体" w:cs="宋体" w:hint="eastAsia"/>
          <w:sz w:val="24"/>
          <w:szCs w:val="24"/>
        </w:rPr>
        <w:t>的意义、投资对成本结构的影响和区分等问题与诸波博士展</w:t>
      </w:r>
      <w:r>
        <w:rPr>
          <w:rFonts w:ascii="宋体" w:eastAsia="宋体" w:hAnsi="宋体" w:cs="宋体" w:hint="eastAsia"/>
          <w:sz w:val="24"/>
          <w:szCs w:val="24"/>
        </w:rPr>
        <w:lastRenderedPageBreak/>
        <w:t>开了热烈的讨论交流。最后，讲座在一片热烈的掌声中结束。</w:t>
      </w:r>
    </w:p>
    <w:p w:rsidR="002B0FB7" w:rsidRDefault="002B0FB7">
      <w:pPr>
        <w:spacing w:line="360" w:lineRule="auto"/>
        <w:ind w:firstLineChars="200" w:firstLine="480"/>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金融学院</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pStyle w:val="3"/>
      </w:pPr>
      <w:bookmarkStart w:id="59" w:name="_Toc28683394"/>
      <w:r>
        <w:rPr>
          <w:rFonts w:hint="eastAsia"/>
        </w:rPr>
        <w:t>余乐安教授做客第四十九届</w:t>
      </w:r>
      <w:proofErr w:type="gramStart"/>
      <w:r>
        <w:rPr>
          <w:rFonts w:hint="eastAsia"/>
        </w:rPr>
        <w:t>琶洲金融</w:t>
      </w:r>
      <w:proofErr w:type="gramEnd"/>
      <w:r>
        <w:rPr>
          <w:rFonts w:hint="eastAsia"/>
        </w:rPr>
        <w:t>论坛暨第二十二期广财博士论坛</w:t>
      </w:r>
      <w:bookmarkEnd w:id="59"/>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12月21日下午15:00，国家杰出青年科学基金获得者、中组部首届“万人计划”和中国科学院“百人计划”获得者、北京化工大学教授余乐安做客第四十九届</w:t>
      </w:r>
      <w:proofErr w:type="gramStart"/>
      <w:r>
        <w:rPr>
          <w:rFonts w:ascii="宋体" w:eastAsia="宋体" w:hAnsi="宋体" w:cs="宋体" w:hint="eastAsia"/>
          <w:sz w:val="24"/>
          <w:szCs w:val="24"/>
        </w:rPr>
        <w:t>琶洲金融</w:t>
      </w:r>
      <w:proofErr w:type="gramEnd"/>
      <w:r>
        <w:rPr>
          <w:rFonts w:ascii="宋体" w:eastAsia="宋体" w:hAnsi="宋体" w:cs="宋体" w:hint="eastAsia"/>
          <w:sz w:val="24"/>
          <w:szCs w:val="24"/>
        </w:rPr>
        <w:t>论坛暨第二十二期广财博士论坛，为我校师生带来了主题为“大数据与互联网金融科技”的学术讲座，我校金融学院蔡卫星副院长主持讲座，三十余名师生参加了此次讲座。</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讲座开宗明义，余教授指出我们正迎来千年以来的大变革时代，互联网标志着这一场大变革的到来。随后，从实体经济危机到互联网金融的兴起说起，介绍了百度、阿里、腾讯、京东和平安五个行业巨头的互联网金融布局，并重点阐述了阿里巴</w:t>
      </w:r>
      <w:proofErr w:type="gramStart"/>
      <w:r>
        <w:rPr>
          <w:rFonts w:ascii="宋体" w:eastAsia="宋体" w:hAnsi="宋体" w:cs="宋体" w:hint="eastAsia"/>
          <w:sz w:val="24"/>
          <w:szCs w:val="24"/>
        </w:rPr>
        <w:t>巴</w:t>
      </w:r>
      <w:proofErr w:type="gramEnd"/>
      <w:r>
        <w:rPr>
          <w:rFonts w:ascii="宋体" w:eastAsia="宋体" w:hAnsi="宋体" w:cs="宋体" w:hint="eastAsia"/>
          <w:sz w:val="24"/>
          <w:szCs w:val="24"/>
        </w:rPr>
        <w:t>对该行业的颠覆。接着论述了未来产业格局将会发生的巨变，以及在大数据时代金融业面临的机遇和挑战。最后，余教授分享了他在这个创新的时代中获得的启示和他对未来金融业和金融教育的思考。</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余乐安教授的精彩演讲，内容丰富、信息量大，让在场师生对我们所处时代的创新和变革有了更深刻的认识。最后，黄金波副教授代表主办单位向余乐安教授表示感谢，讲座在一片热烈的掌声中结束。</w:t>
      </w:r>
    </w:p>
    <w:p w:rsidR="002B0FB7" w:rsidRDefault="002B0FB7">
      <w:pPr>
        <w:spacing w:line="360" w:lineRule="auto"/>
        <w:ind w:firstLineChars="200" w:firstLine="480"/>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金融学院</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pStyle w:val="2"/>
        <w:jc w:val="left"/>
      </w:pPr>
      <w:bookmarkStart w:id="60" w:name="_Toc28683395"/>
      <w:r>
        <w:t>[</w:t>
      </w:r>
      <w:r>
        <w:rPr>
          <w:rFonts w:hint="eastAsia"/>
        </w:rPr>
        <w:t>金融励志创新论坛</w:t>
      </w:r>
      <w:r>
        <w:t>]</w:t>
      </w:r>
      <w:bookmarkEnd w:id="60"/>
    </w:p>
    <w:p w:rsidR="002B0FB7" w:rsidRDefault="002B0FB7"/>
    <w:p w:rsidR="002B0FB7" w:rsidRDefault="00F07811">
      <w:pPr>
        <w:pStyle w:val="3"/>
      </w:pPr>
      <w:bookmarkStart w:id="61" w:name="_Toc28683396"/>
      <w:r>
        <w:rPr>
          <w:rFonts w:hint="eastAsia"/>
        </w:rPr>
        <w:t>肇庆市农商行系统党委</w:t>
      </w:r>
      <w:proofErr w:type="gramStart"/>
      <w:r>
        <w:rPr>
          <w:rFonts w:hint="eastAsia"/>
        </w:rPr>
        <w:t>王敏副书记</w:t>
      </w:r>
      <w:proofErr w:type="gramEnd"/>
      <w:r>
        <w:rPr>
          <w:rFonts w:hint="eastAsia"/>
        </w:rPr>
        <w:t>做客我院金融励志创新论坛</w:t>
      </w:r>
      <w:bookmarkEnd w:id="61"/>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11月13日晚，肇庆市农商行系统党委</w:t>
      </w:r>
      <w:proofErr w:type="gramStart"/>
      <w:r>
        <w:rPr>
          <w:rFonts w:ascii="宋体" w:eastAsia="宋体" w:hAnsi="宋体" w:cs="宋体" w:hint="eastAsia"/>
          <w:sz w:val="24"/>
          <w:szCs w:val="24"/>
        </w:rPr>
        <w:t>王敏副书记</w:t>
      </w:r>
      <w:proofErr w:type="gramEnd"/>
      <w:r>
        <w:rPr>
          <w:rFonts w:ascii="宋体" w:eastAsia="宋体" w:hAnsi="宋体" w:cs="宋体" w:hint="eastAsia"/>
          <w:sz w:val="24"/>
          <w:szCs w:val="24"/>
        </w:rPr>
        <w:t>作为本次金融励志创新</w:t>
      </w:r>
      <w:r>
        <w:rPr>
          <w:rFonts w:ascii="宋体" w:eastAsia="宋体" w:hAnsi="宋体" w:cs="宋体" w:hint="eastAsia"/>
          <w:sz w:val="24"/>
          <w:szCs w:val="24"/>
        </w:rPr>
        <w:lastRenderedPageBreak/>
        <w:t>论坛第十三期讲座的主讲嘉宾,为我院佛山校区全学段金融硕士研究生带来了一场关于“法为经营之矩，</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为行为之责—银行合</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管理”精彩的学术讲座。我院19级全体研究生及部分本科生参加了此次讲座。</w:t>
      </w:r>
    </w:p>
    <w:p w:rsidR="002B0FB7" w:rsidRDefault="00F07811">
      <w:pPr>
        <w:spacing w:line="360" w:lineRule="auto"/>
        <w:ind w:firstLineChars="200" w:firstLine="480"/>
        <w:rPr>
          <w:rFonts w:ascii="宋体" w:eastAsia="宋体" w:hAnsi="宋体" w:cs="宋体"/>
          <w:sz w:val="24"/>
          <w:szCs w:val="24"/>
        </w:rPr>
      </w:pPr>
      <w:proofErr w:type="gramStart"/>
      <w:r>
        <w:rPr>
          <w:rFonts w:ascii="宋体" w:eastAsia="宋体" w:hAnsi="宋体" w:cs="宋体" w:hint="eastAsia"/>
          <w:sz w:val="24"/>
          <w:szCs w:val="24"/>
        </w:rPr>
        <w:t>王敏副书记</w:t>
      </w:r>
      <w:proofErr w:type="gramEnd"/>
      <w:r>
        <w:rPr>
          <w:rFonts w:ascii="宋体" w:eastAsia="宋体" w:hAnsi="宋体" w:cs="宋体" w:hint="eastAsia"/>
          <w:sz w:val="24"/>
          <w:szCs w:val="24"/>
        </w:rPr>
        <w:t>以详实的案例，讲解了银行中存在的合</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风险。阐述了银行业监管以风险为本的监管和治理理念。他认为风险管理的三道防线分别为：业务条线管理、合</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风险管理和集团内部审计。风险管理需要确保日常管理程序得到执行，审查控制的质量，对核心控制自我评估及核心风险指标进行确认。对风险管理及第二道防线的充分性进行审计。</w:t>
      </w:r>
    </w:p>
    <w:p w:rsidR="002B0FB7" w:rsidRDefault="00F07811">
      <w:pPr>
        <w:spacing w:line="360" w:lineRule="auto"/>
        <w:ind w:firstLineChars="200" w:firstLine="480"/>
        <w:rPr>
          <w:rFonts w:ascii="宋体" w:eastAsia="宋体" w:hAnsi="宋体" w:cs="宋体"/>
          <w:sz w:val="24"/>
          <w:szCs w:val="24"/>
        </w:rPr>
      </w:pPr>
      <w:proofErr w:type="gramStart"/>
      <w:r>
        <w:rPr>
          <w:rFonts w:ascii="宋体" w:eastAsia="宋体" w:hAnsi="宋体" w:cs="宋体" w:hint="eastAsia"/>
          <w:sz w:val="24"/>
          <w:szCs w:val="24"/>
        </w:rPr>
        <w:t>王敏副书记</w:t>
      </w:r>
      <w:proofErr w:type="gramEnd"/>
      <w:r>
        <w:rPr>
          <w:rFonts w:ascii="宋体" w:eastAsia="宋体" w:hAnsi="宋体" w:cs="宋体" w:hint="eastAsia"/>
          <w:sz w:val="24"/>
          <w:szCs w:val="24"/>
        </w:rPr>
        <w:t>在讲座结尾告诫同学们：“选择一个好的合</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文化的机构从业是职业生涯的重要抉择”，引起在座学生的深思。并且对我院学生在银行合</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管理方面的疑问，做出了解答，此次讲座给我院学生带来诸多启发。最后，本次讲座在一片热烈的掌声中落下帷幕。</w:t>
      </w:r>
    </w:p>
    <w:p w:rsidR="002B0FB7" w:rsidRDefault="002B0FB7">
      <w:pPr>
        <w:spacing w:line="360" w:lineRule="auto"/>
        <w:ind w:firstLineChars="200" w:firstLine="480"/>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金融学院</w:t>
      </w:r>
    </w:p>
    <w:p w:rsidR="002B0FB7" w:rsidRDefault="002B0FB7">
      <w:pPr>
        <w:spacing w:line="360" w:lineRule="auto"/>
        <w:ind w:firstLineChars="200" w:firstLine="480"/>
        <w:jc w:val="right"/>
        <w:rPr>
          <w:rFonts w:ascii="宋体" w:eastAsia="宋体" w:hAnsi="宋体" w:cs="宋体"/>
          <w:sz w:val="24"/>
          <w:szCs w:val="24"/>
        </w:rPr>
      </w:pPr>
    </w:p>
    <w:p w:rsidR="002B0FB7" w:rsidRDefault="00F07811">
      <w:pPr>
        <w:pStyle w:val="3"/>
      </w:pPr>
      <w:bookmarkStart w:id="62" w:name="_Toc28683397"/>
      <w:r>
        <w:rPr>
          <w:rFonts w:hint="eastAsia"/>
        </w:rPr>
        <w:t>李传全博士做客我院金融励志创新论坛</w:t>
      </w:r>
      <w:bookmarkEnd w:id="62"/>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12月6日下午，</w:t>
      </w:r>
      <w:proofErr w:type="gramStart"/>
      <w:r>
        <w:rPr>
          <w:rFonts w:ascii="宋体" w:eastAsia="宋体" w:hAnsi="宋体" w:cs="宋体" w:hint="eastAsia"/>
          <w:sz w:val="24"/>
          <w:szCs w:val="24"/>
        </w:rPr>
        <w:t>浙商资产</w:t>
      </w:r>
      <w:proofErr w:type="gramEnd"/>
      <w:r>
        <w:rPr>
          <w:rFonts w:ascii="宋体" w:eastAsia="宋体" w:hAnsi="宋体" w:cs="宋体" w:hint="eastAsia"/>
          <w:sz w:val="24"/>
          <w:szCs w:val="24"/>
        </w:rPr>
        <w:t>管理有限公司常务副总经理、首席战略官李传全博士作为本次金融励志创新论坛第十四期讲座的主讲嘉宾。为我院金融硕士研究生带来了一场关于“中国不良资产行业的现状与未来趋势”的学术讲座。讲座由我院院长段军山主持，副院长刘刚、骆祚炎教授等近60余名师生参加了讲座。</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李传全博士阐述了不良资产的定义，并结合宏观经济周期以及全球和中国的历史数据分析了中国不良资产产生的原因，进一步指出不良资产行业是金融市场的断路器、安全网和稳定器，是实现金融稳定的重要保证。通过对比银行与AMC在全国不良市场规模、不良债权交易情况及规模走势等数据，分析了中国不良资产市场的现状，并根据商业银行关注类贷款和不良贷款情况，预测中国未来的不良贷款余额和不良贷款率将会重返“双升”状态。</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李传全博士的讲座内容丰富、信息量大、分析全面、引人深思，我院师生围绕不良资产行业的金融定位、处置方式等问题与李传全博士进行了深入互动</w:t>
      </w:r>
      <w:r>
        <w:rPr>
          <w:rFonts w:ascii="宋体" w:eastAsia="宋体" w:hAnsi="宋体" w:cs="宋体" w:hint="eastAsia"/>
          <w:sz w:val="24"/>
          <w:szCs w:val="24"/>
        </w:rPr>
        <w:lastRenderedPageBreak/>
        <w:t>交流。讲座在一片掌声中落下帷幕。</w:t>
      </w:r>
      <w:bookmarkStart w:id="63" w:name="_Toc3049"/>
    </w:p>
    <w:p w:rsidR="002B0FB7" w:rsidRDefault="002B0FB7">
      <w:pPr>
        <w:spacing w:line="360" w:lineRule="auto"/>
        <w:ind w:firstLineChars="200" w:firstLine="480"/>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金融学院</w:t>
      </w:r>
    </w:p>
    <w:p w:rsidR="002B0FB7" w:rsidRDefault="002B0FB7">
      <w:pPr>
        <w:spacing w:line="360" w:lineRule="auto"/>
        <w:rPr>
          <w:rFonts w:ascii="宋体" w:eastAsia="宋体" w:hAnsi="宋体" w:cs="宋体"/>
          <w:sz w:val="24"/>
          <w:szCs w:val="24"/>
        </w:rPr>
      </w:pPr>
      <w:bookmarkStart w:id="64" w:name="_Toc10674"/>
      <w:bookmarkStart w:id="65" w:name="_Toc12000707"/>
      <w:bookmarkStart w:id="66" w:name="_Toc11938725"/>
      <w:bookmarkStart w:id="67" w:name="_Toc12000581"/>
      <w:bookmarkStart w:id="68" w:name="_Toc7335522"/>
      <w:bookmarkEnd w:id="63"/>
    </w:p>
    <w:p w:rsidR="002B0FB7" w:rsidRDefault="00F07811">
      <w:pPr>
        <w:pStyle w:val="2"/>
        <w:jc w:val="left"/>
      </w:pPr>
      <w:bookmarkStart w:id="69" w:name="_Toc28683398"/>
      <w:r>
        <w:t>[</w:t>
      </w:r>
      <w:r>
        <w:rPr>
          <w:rFonts w:hint="eastAsia"/>
        </w:rPr>
        <w:t>其他学术交流</w:t>
      </w:r>
      <w:r>
        <w:t>]</w:t>
      </w:r>
      <w:bookmarkEnd w:id="64"/>
      <w:bookmarkEnd w:id="65"/>
      <w:bookmarkEnd w:id="66"/>
      <w:bookmarkEnd w:id="67"/>
      <w:bookmarkEnd w:id="68"/>
      <w:bookmarkEnd w:id="69"/>
    </w:p>
    <w:p w:rsidR="002B0FB7" w:rsidRDefault="002B0FB7">
      <w:pPr>
        <w:spacing w:line="360" w:lineRule="auto"/>
        <w:ind w:firstLineChars="2500" w:firstLine="6000"/>
        <w:jc w:val="center"/>
        <w:rPr>
          <w:rFonts w:ascii="宋体" w:eastAsia="宋体" w:hAnsi="宋体" w:cs="宋体"/>
          <w:sz w:val="24"/>
          <w:szCs w:val="24"/>
        </w:rPr>
      </w:pPr>
    </w:p>
    <w:p w:rsidR="002B0FB7" w:rsidRDefault="00F07811">
      <w:pPr>
        <w:pStyle w:val="3"/>
      </w:pPr>
      <w:bookmarkStart w:id="70" w:name="_Toc28683399"/>
      <w:r>
        <w:rPr>
          <w:rFonts w:hint="eastAsia"/>
        </w:rPr>
        <w:t>于海峰率队参加习近平新时代中国特色社会主义经济思想研讨会</w:t>
      </w:r>
      <w:bookmarkEnd w:id="70"/>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11月30日至12月1日，校长于海峰，经济学院院长黄晓凤，马克思主义学院院长杜奋根、教师仇小敏等参加了由经济日报社、广东省委宣传部在深圳联合主办的习近平新时代中国特色社会主义经济思想研讨会。</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会上，黄晓凤作了题为“坚持和完善社会主义基本经济制度、推动经济高质量发展”的报告。报告深刻解读了十九届四中全会关于社会主义基本经济制度的创新，全面阐释了社会主义基本经济制度为经济高质量发展提供的强大支撑作用，创造性地提出了推动广东经济高质量发展的政策建议。</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会后，我校与会领导和老师随团考察了“大潮起珠江——广东改革开放40周年展览”、鹏城实验室、前海港</w:t>
      </w:r>
      <w:proofErr w:type="gramStart"/>
      <w:r>
        <w:rPr>
          <w:rFonts w:ascii="宋体" w:eastAsia="宋体" w:hAnsi="宋体" w:cs="宋体"/>
          <w:sz w:val="24"/>
          <w:szCs w:val="24"/>
        </w:rPr>
        <w:t>深青年梦</w:t>
      </w:r>
      <w:proofErr w:type="gramEnd"/>
      <w:r>
        <w:rPr>
          <w:rFonts w:ascii="宋体" w:eastAsia="宋体" w:hAnsi="宋体" w:cs="宋体"/>
          <w:sz w:val="24"/>
          <w:szCs w:val="24"/>
        </w:rPr>
        <w:t>工厂和深圳前海石公园等具有特色的重要研究基地和红色景点。</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中共中央政治局委员、广东省委书记李希在研讨会开幕式发表了主题讲话。广东省委常委、宣传部部长傅华主持开幕式。中宣部副部长、国务院新闻办主任徐麟出席开幕式并致辞，广东省长马兴瑞，广东省委副书记、深圳市委书记王伟中出席开幕式。</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与会专家一致认为，习近平新时代中国特色社会主义经济思想为构建新时代中国特色社会主义政治经济学理论体系、发展当代中国马克思主义政治经济学指明了前进方向，也为人类社会探索更加合理的社会制度贡献了中国智慧。</w:t>
      </w:r>
    </w:p>
    <w:p w:rsidR="002B0FB7" w:rsidRDefault="002B0FB7">
      <w:pPr>
        <w:spacing w:line="360" w:lineRule="auto"/>
        <w:ind w:firstLineChars="2800" w:firstLine="6720"/>
        <w:rPr>
          <w:rFonts w:ascii="宋体" w:eastAsia="宋体" w:hAnsi="宋体" w:cs="宋体"/>
          <w:sz w:val="24"/>
          <w:szCs w:val="24"/>
        </w:rPr>
      </w:pPr>
    </w:p>
    <w:p w:rsidR="002B0FB7" w:rsidRDefault="00F07811">
      <w:pPr>
        <w:spacing w:line="360" w:lineRule="auto"/>
        <w:ind w:firstLineChars="2800" w:firstLine="6720"/>
        <w:rPr>
          <w:rFonts w:ascii="宋体" w:eastAsia="宋体" w:hAnsi="宋体" w:cs="宋体"/>
          <w:sz w:val="24"/>
          <w:szCs w:val="24"/>
        </w:rPr>
      </w:pPr>
      <w:r>
        <w:rPr>
          <w:rFonts w:ascii="宋体" w:eastAsia="宋体" w:hAnsi="宋体" w:cs="宋体"/>
          <w:sz w:val="24"/>
          <w:szCs w:val="24"/>
        </w:rPr>
        <w:t>来源:宣传部</w:t>
      </w:r>
    </w:p>
    <w:p w:rsidR="002B0FB7" w:rsidRDefault="002B0FB7">
      <w:pPr>
        <w:spacing w:line="360" w:lineRule="auto"/>
        <w:ind w:firstLineChars="2800" w:firstLine="6720"/>
        <w:rPr>
          <w:rFonts w:ascii="宋体" w:eastAsia="宋体" w:hAnsi="宋体" w:cs="宋体"/>
          <w:sz w:val="24"/>
          <w:szCs w:val="24"/>
        </w:rPr>
      </w:pPr>
    </w:p>
    <w:p w:rsidR="002B0FB7" w:rsidRDefault="00F07811">
      <w:pPr>
        <w:pStyle w:val="3"/>
      </w:pPr>
      <w:bookmarkStart w:id="71" w:name="_Toc28683400"/>
      <w:r>
        <w:rPr>
          <w:rFonts w:hint="eastAsia"/>
        </w:rPr>
        <w:lastRenderedPageBreak/>
        <w:t>于海峰在“新时代中国特色社会主义财政基础理论”研讨会</w:t>
      </w:r>
      <w:proofErr w:type="gramStart"/>
      <w:r>
        <w:rPr>
          <w:rFonts w:hint="eastAsia"/>
        </w:rPr>
        <w:t>作主</w:t>
      </w:r>
      <w:proofErr w:type="gramEnd"/>
      <w:r>
        <w:rPr>
          <w:rFonts w:hint="eastAsia"/>
        </w:rPr>
        <w:t>题报告</w:t>
      </w:r>
      <w:bookmarkEnd w:id="71"/>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12月1日，由中国财政学会主办的“新时代中国特色社会主义财政基础理论暨财政学学科建设研讨会”在湖南财政经济学院举行。来自中国财政科学研究院、中国人民大学、厦门大学、上海财经大学、中南</w:t>
      </w:r>
      <w:proofErr w:type="gramStart"/>
      <w:r>
        <w:rPr>
          <w:rFonts w:ascii="宋体" w:eastAsia="宋体" w:hAnsi="宋体" w:cs="宋体"/>
          <w:sz w:val="24"/>
          <w:szCs w:val="24"/>
        </w:rPr>
        <w:t>财经政法</w:t>
      </w:r>
      <w:proofErr w:type="gramEnd"/>
      <w:r>
        <w:rPr>
          <w:rFonts w:ascii="宋体" w:eastAsia="宋体" w:hAnsi="宋体" w:cs="宋体"/>
          <w:sz w:val="24"/>
          <w:szCs w:val="24"/>
        </w:rPr>
        <w:t>大学、东北财经大学等近百名专家学者齐聚一堂，共同研讨新时代背景下中国特色社会主义财政基础理论和财政学学科建设等重要理论和实践问题。</w:t>
      </w:r>
    </w:p>
    <w:p w:rsidR="002B0FB7" w:rsidRDefault="00F07811">
      <w:pPr>
        <w:spacing w:line="360" w:lineRule="auto"/>
        <w:ind w:firstLineChars="200" w:firstLine="480"/>
        <w:rPr>
          <w:rFonts w:ascii="宋体" w:eastAsia="宋体" w:hAnsi="宋体" w:cs="宋体"/>
          <w:sz w:val="24"/>
          <w:szCs w:val="24"/>
        </w:rPr>
      </w:pPr>
      <w:r>
        <w:rPr>
          <w:rFonts w:ascii="宋体" w:eastAsia="宋体" w:hAnsi="宋体" w:cs="宋体"/>
          <w:sz w:val="24"/>
          <w:szCs w:val="24"/>
        </w:rPr>
        <w:t>我校校长于海峰教授应邀在大会上做了关于新时代财政的边界与范畴的主题演讲。他从狭义和广义两个方面探究了财政的范畴这一重要基础理论问题，认为狭义上的财政是指财政收入、财政支出和预算等范畴，而广义上的财政是指治国理政和政府履职的综合财务范畴，财政边界是一个动态的概念，在不同时期有不同的表现形式。他认为，要全面反映政府的整体财务状况、运行情况和财政中长期可持续性，应当按照十八届三中全会的要求和预算法的规定，加快建立以权责发生制为基础、按年度编制的政府综合财务报告制度。</w:t>
      </w:r>
    </w:p>
    <w:p w:rsidR="002B0FB7" w:rsidRDefault="002B0FB7">
      <w:pPr>
        <w:spacing w:line="360" w:lineRule="auto"/>
        <w:ind w:firstLineChars="2500" w:firstLine="6000"/>
        <w:rPr>
          <w:rFonts w:ascii="宋体" w:eastAsia="宋体" w:hAnsi="宋体" w:cs="宋体"/>
          <w:sz w:val="24"/>
          <w:szCs w:val="24"/>
        </w:rPr>
      </w:pPr>
    </w:p>
    <w:p w:rsidR="002B0FB7" w:rsidRDefault="00F07811">
      <w:pPr>
        <w:spacing w:line="360" w:lineRule="auto"/>
        <w:ind w:firstLineChars="2500" w:firstLine="6000"/>
        <w:rPr>
          <w:rFonts w:ascii="宋体" w:eastAsia="宋体" w:hAnsi="宋体" w:cs="宋体"/>
          <w:sz w:val="24"/>
          <w:szCs w:val="24"/>
        </w:rPr>
      </w:pPr>
      <w:r>
        <w:rPr>
          <w:rFonts w:ascii="宋体" w:eastAsia="宋体" w:hAnsi="宋体" w:cs="宋体"/>
          <w:sz w:val="24"/>
          <w:szCs w:val="24"/>
        </w:rPr>
        <w:t>来源:财政税务学院</w:t>
      </w:r>
    </w:p>
    <w:p w:rsidR="002B0FB7" w:rsidRDefault="002B0FB7">
      <w:pPr>
        <w:spacing w:line="360" w:lineRule="auto"/>
        <w:ind w:firstLineChars="200" w:firstLine="480"/>
        <w:rPr>
          <w:rFonts w:ascii="宋体" w:eastAsia="宋体" w:hAnsi="宋体" w:cs="宋体"/>
          <w:sz w:val="24"/>
          <w:szCs w:val="24"/>
        </w:rPr>
      </w:pPr>
    </w:p>
    <w:p w:rsidR="00653903" w:rsidRPr="00653903" w:rsidRDefault="00653903" w:rsidP="00653903">
      <w:pPr>
        <w:pStyle w:val="3"/>
      </w:pPr>
      <w:bookmarkStart w:id="72" w:name="_Toc28683401"/>
      <w:r w:rsidRPr="00653903">
        <w:rPr>
          <w:rFonts w:hint="eastAsia"/>
        </w:rPr>
        <w:t>陈蔼祥应邀出席粤港澳大湾区国际应用数学中心揭牌仪式并作学术报告</w:t>
      </w:r>
      <w:bookmarkEnd w:id="72"/>
    </w:p>
    <w:p w:rsidR="00653903" w:rsidRPr="00653903" w:rsidRDefault="00653903" w:rsidP="00653903">
      <w:pPr>
        <w:spacing w:line="360" w:lineRule="auto"/>
        <w:ind w:firstLineChars="200" w:firstLine="480"/>
        <w:rPr>
          <w:rFonts w:ascii="宋体" w:eastAsia="宋体" w:hAnsi="宋体" w:cs="宋体"/>
          <w:sz w:val="24"/>
          <w:szCs w:val="24"/>
        </w:rPr>
      </w:pPr>
      <w:r w:rsidRPr="00653903">
        <w:rPr>
          <w:rFonts w:ascii="宋体" w:eastAsia="宋体" w:hAnsi="宋体" w:cs="宋体" w:hint="eastAsia"/>
          <w:sz w:val="24"/>
          <w:szCs w:val="24"/>
        </w:rPr>
        <w:t>12月19日上午，我校统计与数学学院副院长陈蔼祥应邀出席于中山大学（南校园）举行的粤港澳大湾区国际应用数学中心揭牌仪式并作题为“Several results and challenges on explainable deep model”的学术报告。</w:t>
      </w:r>
    </w:p>
    <w:p w:rsidR="00653903" w:rsidRPr="00653903" w:rsidRDefault="00653903" w:rsidP="00653903">
      <w:pPr>
        <w:spacing w:line="360" w:lineRule="auto"/>
        <w:ind w:firstLineChars="200" w:firstLine="480"/>
        <w:rPr>
          <w:rFonts w:ascii="宋体" w:eastAsia="宋体" w:hAnsi="宋体" w:cs="宋体"/>
          <w:sz w:val="24"/>
          <w:szCs w:val="24"/>
        </w:rPr>
      </w:pPr>
      <w:r w:rsidRPr="00653903">
        <w:rPr>
          <w:rFonts w:ascii="宋体" w:eastAsia="宋体" w:hAnsi="宋体" w:cs="宋体" w:hint="eastAsia"/>
          <w:sz w:val="24"/>
          <w:szCs w:val="24"/>
        </w:rPr>
        <w:t>陈蔼祥老师分享了其近期在深度学习模型方面的三个原创性的结果：1）保持全梯度下降法线性收敛率的同时具有随机梯度快速迭代的深度网络优化算法SSAG；2）用柯西许瓦</w:t>
      </w:r>
      <w:proofErr w:type="gramStart"/>
      <w:r w:rsidRPr="00653903">
        <w:rPr>
          <w:rFonts w:ascii="宋体" w:eastAsia="宋体" w:hAnsi="宋体" w:cs="宋体" w:hint="eastAsia"/>
          <w:sz w:val="24"/>
          <w:szCs w:val="24"/>
        </w:rPr>
        <w:t>茨</w:t>
      </w:r>
      <w:proofErr w:type="gramEnd"/>
      <w:r w:rsidRPr="00653903">
        <w:rPr>
          <w:rFonts w:ascii="宋体" w:eastAsia="宋体" w:hAnsi="宋体" w:cs="宋体" w:hint="eastAsia"/>
          <w:sz w:val="24"/>
          <w:szCs w:val="24"/>
        </w:rPr>
        <w:t>不等式证明的埋藏在深度模型背后的特征识定理；3）对深度模型传递函数进行必要的数学处理后深度模型本质上等价于无穷维线性模型。陈蔼祥老师指出，这些工作是对深度模型这一黑箱内部进行初步探索的结果，这些</w:t>
      </w:r>
      <w:proofErr w:type="gramStart"/>
      <w:r w:rsidRPr="00653903">
        <w:rPr>
          <w:rFonts w:ascii="宋体" w:eastAsia="宋体" w:hAnsi="宋体" w:cs="宋体" w:hint="eastAsia"/>
          <w:sz w:val="24"/>
          <w:szCs w:val="24"/>
        </w:rPr>
        <w:t>结果离可解释</w:t>
      </w:r>
      <w:proofErr w:type="gramEnd"/>
      <w:r w:rsidRPr="00653903">
        <w:rPr>
          <w:rFonts w:ascii="宋体" w:eastAsia="宋体" w:hAnsi="宋体" w:cs="宋体" w:hint="eastAsia"/>
          <w:sz w:val="24"/>
          <w:szCs w:val="24"/>
        </w:rPr>
        <w:t>性人工智能仍然有非常大的差距，可解释性人工智能</w:t>
      </w:r>
      <w:r w:rsidRPr="00653903">
        <w:rPr>
          <w:rFonts w:ascii="宋体" w:eastAsia="宋体" w:hAnsi="宋体" w:cs="宋体" w:hint="eastAsia"/>
          <w:sz w:val="24"/>
          <w:szCs w:val="24"/>
        </w:rPr>
        <w:lastRenderedPageBreak/>
        <w:t>时代远未到来，需要大量有志青年才俊投入到人工智能领域的研究之中。</w:t>
      </w:r>
    </w:p>
    <w:p w:rsidR="00653903" w:rsidRDefault="00653903" w:rsidP="00653903">
      <w:pPr>
        <w:spacing w:line="360" w:lineRule="auto"/>
        <w:ind w:firstLineChars="200" w:firstLine="480"/>
        <w:rPr>
          <w:rFonts w:ascii="宋体" w:eastAsia="宋体" w:hAnsi="宋体" w:cs="宋体" w:hint="eastAsia"/>
          <w:sz w:val="24"/>
          <w:szCs w:val="24"/>
        </w:rPr>
      </w:pPr>
      <w:r w:rsidRPr="00653903">
        <w:rPr>
          <w:rFonts w:ascii="宋体" w:eastAsia="宋体" w:hAnsi="宋体" w:cs="宋体" w:hint="eastAsia"/>
          <w:sz w:val="24"/>
          <w:szCs w:val="24"/>
        </w:rPr>
        <w:t>粤港澳大湾区国际应用数学中心是2019年5月科技</w:t>
      </w:r>
      <w:proofErr w:type="gramStart"/>
      <w:r w:rsidRPr="00653903">
        <w:rPr>
          <w:rFonts w:ascii="宋体" w:eastAsia="宋体" w:hAnsi="宋体" w:cs="宋体" w:hint="eastAsia"/>
          <w:sz w:val="24"/>
          <w:szCs w:val="24"/>
        </w:rPr>
        <w:t>部启动</w:t>
      </w:r>
      <w:proofErr w:type="gramEnd"/>
      <w:r w:rsidRPr="00653903">
        <w:rPr>
          <w:rFonts w:ascii="宋体" w:eastAsia="宋体" w:hAnsi="宋体" w:cs="宋体" w:hint="eastAsia"/>
          <w:sz w:val="24"/>
          <w:szCs w:val="24"/>
        </w:rPr>
        <w:t>基础数学中心和应用数学中心组建工作以来，首批5家应用数学中心之一。该中心以中山大学为主体依托单位，联合粤港澳大湾区高校和研发机构力量，聚焦在新一代信息技术、海洋科学与天气预报、医疗健康、智能制造等领域开展相关数学基础理论和应用研究。</w:t>
      </w:r>
    </w:p>
    <w:p w:rsidR="000F0271" w:rsidRPr="00653903" w:rsidRDefault="000F0271" w:rsidP="00653903">
      <w:pPr>
        <w:spacing w:line="360" w:lineRule="auto"/>
        <w:ind w:firstLineChars="200" w:firstLine="480"/>
        <w:rPr>
          <w:rFonts w:ascii="宋体" w:eastAsia="宋体" w:hAnsi="宋体" w:cs="宋体"/>
          <w:sz w:val="24"/>
          <w:szCs w:val="24"/>
        </w:rPr>
      </w:pPr>
    </w:p>
    <w:p w:rsidR="002B0FB7" w:rsidRPr="00653903" w:rsidRDefault="00653903" w:rsidP="00653903">
      <w:pPr>
        <w:spacing w:line="360" w:lineRule="auto"/>
        <w:rPr>
          <w:rFonts w:ascii="宋体" w:eastAsia="宋体" w:hAnsi="宋体" w:cs="宋体"/>
          <w:sz w:val="24"/>
          <w:szCs w:val="24"/>
        </w:rPr>
      </w:pPr>
      <w:r w:rsidRPr="00653903">
        <w:rPr>
          <w:rFonts w:ascii="宋体" w:eastAsia="宋体" w:hAnsi="宋体" w:cs="宋体" w:hint="eastAsia"/>
          <w:sz w:val="24"/>
          <w:szCs w:val="24"/>
        </w:rPr>
        <w:t>     </w:t>
      </w:r>
      <w:r>
        <w:rPr>
          <w:rFonts w:ascii="宋体" w:eastAsia="宋体" w:hAnsi="宋体" w:cs="宋体" w:hint="eastAsia"/>
          <w:sz w:val="24"/>
          <w:szCs w:val="24"/>
        </w:rPr>
        <w:t>                   </w:t>
      </w:r>
      <w:r w:rsidRPr="00653903">
        <w:rPr>
          <w:rFonts w:ascii="宋体" w:eastAsia="宋体" w:hAnsi="宋体" w:cs="宋体" w:hint="eastAsia"/>
          <w:sz w:val="24"/>
          <w:szCs w:val="24"/>
        </w:rPr>
        <w:t>来源：统计与数学学院</w:t>
      </w:r>
    </w:p>
    <w:sectPr w:rsidR="002B0FB7" w:rsidRPr="00653903" w:rsidSect="002B0FB7">
      <w:type w:val="continuous"/>
      <w:pgSz w:w="11906" w:h="16838"/>
      <w:pgMar w:top="1440" w:right="1906" w:bottom="1440" w:left="1800" w:header="851" w:footer="992" w:gutter="0"/>
      <w:pgNumType w:start="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649B6"/>
    <w:rsid w:val="000D0D51"/>
    <w:rsid w:val="000F0271"/>
    <w:rsid w:val="000F1A35"/>
    <w:rsid w:val="000F3AA4"/>
    <w:rsid w:val="00197B2C"/>
    <w:rsid w:val="001C2D75"/>
    <w:rsid w:val="001E5C80"/>
    <w:rsid w:val="002172D9"/>
    <w:rsid w:val="0027188A"/>
    <w:rsid w:val="00296816"/>
    <w:rsid w:val="002B0FB7"/>
    <w:rsid w:val="002E7C82"/>
    <w:rsid w:val="00336D72"/>
    <w:rsid w:val="0036062B"/>
    <w:rsid w:val="003A640D"/>
    <w:rsid w:val="003B3C0D"/>
    <w:rsid w:val="00493611"/>
    <w:rsid w:val="004B3774"/>
    <w:rsid w:val="00552063"/>
    <w:rsid w:val="0057715A"/>
    <w:rsid w:val="005838AD"/>
    <w:rsid w:val="00595816"/>
    <w:rsid w:val="005B732B"/>
    <w:rsid w:val="00625B33"/>
    <w:rsid w:val="00647CD4"/>
    <w:rsid w:val="006512BD"/>
    <w:rsid w:val="00653903"/>
    <w:rsid w:val="006732E5"/>
    <w:rsid w:val="006E5DAE"/>
    <w:rsid w:val="006F1303"/>
    <w:rsid w:val="007360D7"/>
    <w:rsid w:val="0074084A"/>
    <w:rsid w:val="00783199"/>
    <w:rsid w:val="00806FD8"/>
    <w:rsid w:val="008137A0"/>
    <w:rsid w:val="00835EB5"/>
    <w:rsid w:val="008C7A13"/>
    <w:rsid w:val="008E3F58"/>
    <w:rsid w:val="0090279A"/>
    <w:rsid w:val="00995392"/>
    <w:rsid w:val="009F47EA"/>
    <w:rsid w:val="00A84150"/>
    <w:rsid w:val="00AA36E5"/>
    <w:rsid w:val="00AB3D98"/>
    <w:rsid w:val="00AE65A0"/>
    <w:rsid w:val="00B13092"/>
    <w:rsid w:val="00B173F5"/>
    <w:rsid w:val="00B46EE8"/>
    <w:rsid w:val="00B52EAB"/>
    <w:rsid w:val="00B649B6"/>
    <w:rsid w:val="00BD1141"/>
    <w:rsid w:val="00BE02FE"/>
    <w:rsid w:val="00BF7EEB"/>
    <w:rsid w:val="00C34C6E"/>
    <w:rsid w:val="00C4307B"/>
    <w:rsid w:val="00CB11AC"/>
    <w:rsid w:val="00CC064A"/>
    <w:rsid w:val="00CC1B00"/>
    <w:rsid w:val="00D30CED"/>
    <w:rsid w:val="00D6406C"/>
    <w:rsid w:val="00D7597F"/>
    <w:rsid w:val="00D85E8C"/>
    <w:rsid w:val="00D9574F"/>
    <w:rsid w:val="00DE487B"/>
    <w:rsid w:val="00DF2C02"/>
    <w:rsid w:val="00E70094"/>
    <w:rsid w:val="00EA734E"/>
    <w:rsid w:val="00EC138C"/>
    <w:rsid w:val="00EC251E"/>
    <w:rsid w:val="00ED26B7"/>
    <w:rsid w:val="00EE2D48"/>
    <w:rsid w:val="00F07811"/>
    <w:rsid w:val="00FB20D7"/>
    <w:rsid w:val="00FD27EA"/>
    <w:rsid w:val="00FF2CD0"/>
    <w:rsid w:val="069B0016"/>
    <w:rsid w:val="0B7A6534"/>
    <w:rsid w:val="0DF734C8"/>
    <w:rsid w:val="0EA228E5"/>
    <w:rsid w:val="154271CD"/>
    <w:rsid w:val="1C313F0E"/>
    <w:rsid w:val="1DCD7225"/>
    <w:rsid w:val="2A4F365A"/>
    <w:rsid w:val="2AC936C1"/>
    <w:rsid w:val="2F6D2379"/>
    <w:rsid w:val="2FCB443E"/>
    <w:rsid w:val="3C7E1DF3"/>
    <w:rsid w:val="4C7F4E08"/>
    <w:rsid w:val="554D6594"/>
    <w:rsid w:val="557F62A9"/>
    <w:rsid w:val="574159E6"/>
    <w:rsid w:val="58F818E3"/>
    <w:rsid w:val="5D5A5400"/>
    <w:rsid w:val="5EAC6266"/>
    <w:rsid w:val="638B25B3"/>
    <w:rsid w:val="67B12406"/>
    <w:rsid w:val="6F793C31"/>
    <w:rsid w:val="71111CEE"/>
    <w:rsid w:val="713D6F03"/>
    <w:rsid w:val="71CC3409"/>
    <w:rsid w:val="7492479A"/>
    <w:rsid w:val="7847540F"/>
    <w:rsid w:val="794C01F4"/>
    <w:rsid w:val="7ABC3D1B"/>
    <w:rsid w:val="7B055229"/>
    <w:rsid w:val="7CE763DC"/>
    <w:rsid w:val="7D621175"/>
    <w:rsid w:val="7EA0064A"/>
    <w:rsid w:val="7FFC6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B7"/>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2B0FB7"/>
    <w:pPr>
      <w:spacing w:beforeAutospacing="1" w:afterAutospacing="1"/>
      <w:jc w:val="left"/>
      <w:outlineLvl w:val="0"/>
    </w:pPr>
    <w:rPr>
      <w:rFonts w:ascii="宋体" w:eastAsia="宋体" w:hAnsi="宋体" w:cs="Times New Roman" w:hint="eastAsia"/>
      <w:b/>
      <w:kern w:val="44"/>
      <w:sz w:val="44"/>
      <w:szCs w:val="48"/>
    </w:rPr>
  </w:style>
  <w:style w:type="paragraph" w:styleId="2">
    <w:name w:val="heading 2"/>
    <w:basedOn w:val="a"/>
    <w:next w:val="a"/>
    <w:uiPriority w:val="9"/>
    <w:unhideWhenUsed/>
    <w:qFormat/>
    <w:rsid w:val="002B0FB7"/>
    <w:pPr>
      <w:keepNext/>
      <w:keepLines/>
      <w:spacing w:line="413" w:lineRule="auto"/>
      <w:jc w:val="center"/>
      <w:outlineLvl w:val="1"/>
    </w:pPr>
    <w:rPr>
      <w:rFonts w:ascii="Arial" w:eastAsia="宋体" w:hAnsi="Arial"/>
      <w:b/>
      <w:sz w:val="32"/>
    </w:rPr>
  </w:style>
  <w:style w:type="paragraph" w:styleId="3">
    <w:name w:val="heading 3"/>
    <w:basedOn w:val="a"/>
    <w:next w:val="a"/>
    <w:uiPriority w:val="9"/>
    <w:unhideWhenUsed/>
    <w:qFormat/>
    <w:rsid w:val="002B0FB7"/>
    <w:pPr>
      <w:keepNext/>
      <w:keepLines/>
      <w:spacing w:line="413" w:lineRule="auto"/>
      <w:jc w:val="center"/>
      <w:outlineLvl w:val="2"/>
    </w:pPr>
    <w:rPr>
      <w:rFonts w:eastAsia="宋体"/>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2B0FB7"/>
    <w:pPr>
      <w:tabs>
        <w:tab w:val="right" w:leader="dot" w:pos="8296"/>
      </w:tabs>
      <w:ind w:leftChars="400" w:left="840"/>
    </w:pPr>
  </w:style>
  <w:style w:type="paragraph" w:styleId="a3">
    <w:name w:val="Balloon Text"/>
    <w:basedOn w:val="a"/>
    <w:link w:val="Char"/>
    <w:uiPriority w:val="99"/>
    <w:semiHidden/>
    <w:unhideWhenUsed/>
    <w:qFormat/>
    <w:rsid w:val="002B0FB7"/>
    <w:rPr>
      <w:sz w:val="18"/>
      <w:szCs w:val="18"/>
    </w:rPr>
  </w:style>
  <w:style w:type="paragraph" w:styleId="a4">
    <w:name w:val="footer"/>
    <w:basedOn w:val="a"/>
    <w:link w:val="Char0"/>
    <w:uiPriority w:val="99"/>
    <w:unhideWhenUsed/>
    <w:qFormat/>
    <w:rsid w:val="002B0FB7"/>
    <w:pPr>
      <w:tabs>
        <w:tab w:val="center" w:pos="4153"/>
        <w:tab w:val="right" w:pos="8306"/>
      </w:tabs>
      <w:snapToGrid w:val="0"/>
      <w:jc w:val="left"/>
    </w:pPr>
    <w:rPr>
      <w:sz w:val="18"/>
      <w:szCs w:val="18"/>
    </w:rPr>
  </w:style>
  <w:style w:type="paragraph" w:styleId="a5">
    <w:name w:val="header"/>
    <w:basedOn w:val="a"/>
    <w:link w:val="Char1"/>
    <w:qFormat/>
    <w:rsid w:val="002B0FB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paragraph" w:styleId="10">
    <w:name w:val="toc 1"/>
    <w:basedOn w:val="a"/>
    <w:next w:val="a"/>
    <w:uiPriority w:val="39"/>
    <w:unhideWhenUsed/>
    <w:qFormat/>
    <w:rsid w:val="002B0FB7"/>
    <w:pPr>
      <w:spacing w:line="240" w:lineRule="exact"/>
    </w:pPr>
  </w:style>
  <w:style w:type="paragraph" w:styleId="20">
    <w:name w:val="toc 2"/>
    <w:basedOn w:val="a"/>
    <w:next w:val="a"/>
    <w:uiPriority w:val="39"/>
    <w:unhideWhenUsed/>
    <w:qFormat/>
    <w:rsid w:val="002B0FB7"/>
    <w:pPr>
      <w:ind w:leftChars="200" w:left="420"/>
    </w:pPr>
  </w:style>
  <w:style w:type="paragraph" w:styleId="HTML">
    <w:name w:val="HTML Preformatted"/>
    <w:basedOn w:val="a"/>
    <w:uiPriority w:val="99"/>
    <w:semiHidden/>
    <w:unhideWhenUsed/>
    <w:qFormat/>
    <w:rsid w:val="002B0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iPriority w:val="99"/>
    <w:semiHidden/>
    <w:unhideWhenUsed/>
    <w:qFormat/>
    <w:rsid w:val="002B0FB7"/>
    <w:pPr>
      <w:spacing w:beforeAutospacing="1" w:afterAutospacing="1" w:line="15" w:lineRule="atLeast"/>
      <w:jc w:val="left"/>
    </w:pPr>
    <w:rPr>
      <w:rFonts w:ascii="Tahoma" w:eastAsia="Tahoma" w:hAnsi="Tahoma" w:cs="Times New Roman"/>
      <w:color w:val="333333"/>
      <w:kern w:val="0"/>
      <w:sz w:val="18"/>
      <w:szCs w:val="18"/>
    </w:rPr>
  </w:style>
  <w:style w:type="character" w:styleId="a7">
    <w:name w:val="Strong"/>
    <w:basedOn w:val="a0"/>
    <w:uiPriority w:val="22"/>
    <w:qFormat/>
    <w:rsid w:val="002B0FB7"/>
    <w:rPr>
      <w:b/>
    </w:rPr>
  </w:style>
  <w:style w:type="character" w:styleId="a8">
    <w:name w:val="FollowedHyperlink"/>
    <w:basedOn w:val="a0"/>
    <w:uiPriority w:val="99"/>
    <w:semiHidden/>
    <w:unhideWhenUsed/>
    <w:qFormat/>
    <w:rsid w:val="002B0FB7"/>
    <w:rPr>
      <w:color w:val="333333"/>
      <w:u w:val="none"/>
    </w:rPr>
  </w:style>
  <w:style w:type="character" w:styleId="a9">
    <w:name w:val="Hyperlink"/>
    <w:basedOn w:val="a0"/>
    <w:uiPriority w:val="99"/>
    <w:unhideWhenUsed/>
    <w:qFormat/>
    <w:rsid w:val="002B0FB7"/>
    <w:rPr>
      <w:color w:val="0563C1" w:themeColor="hyperlink"/>
      <w:u w:val="single"/>
    </w:rPr>
  </w:style>
  <w:style w:type="character" w:customStyle="1" w:styleId="Char1">
    <w:name w:val="页眉 Char"/>
    <w:basedOn w:val="a0"/>
    <w:link w:val="a5"/>
    <w:qFormat/>
    <w:rsid w:val="002B0FB7"/>
    <w:rPr>
      <w:rFonts w:ascii="Times New Roman" w:eastAsia="宋体" w:hAnsi="Times New Roman" w:cs="Times New Roman"/>
      <w:sz w:val="18"/>
      <w:szCs w:val="24"/>
    </w:rPr>
  </w:style>
  <w:style w:type="character" w:customStyle="1" w:styleId="Char0">
    <w:name w:val="页脚 Char"/>
    <w:basedOn w:val="a0"/>
    <w:link w:val="a4"/>
    <w:uiPriority w:val="99"/>
    <w:qFormat/>
    <w:rsid w:val="002B0FB7"/>
    <w:rPr>
      <w:sz w:val="18"/>
      <w:szCs w:val="18"/>
    </w:rPr>
  </w:style>
  <w:style w:type="character" w:customStyle="1" w:styleId="item-name">
    <w:name w:val="item-name"/>
    <w:basedOn w:val="a0"/>
    <w:qFormat/>
    <w:rsid w:val="002B0FB7"/>
  </w:style>
  <w:style w:type="character" w:customStyle="1" w:styleId="item-name1">
    <w:name w:val="item-name1"/>
    <w:basedOn w:val="a0"/>
    <w:qFormat/>
    <w:rsid w:val="002B0FB7"/>
  </w:style>
  <w:style w:type="character" w:customStyle="1" w:styleId="item-name2">
    <w:name w:val="item-name2"/>
    <w:basedOn w:val="a0"/>
    <w:qFormat/>
    <w:rsid w:val="002B0FB7"/>
  </w:style>
  <w:style w:type="character" w:customStyle="1" w:styleId="item-name3">
    <w:name w:val="item-name3"/>
    <w:basedOn w:val="a0"/>
    <w:qFormat/>
    <w:rsid w:val="002B0FB7"/>
  </w:style>
  <w:style w:type="character" w:customStyle="1" w:styleId="item-name4">
    <w:name w:val="item-name4"/>
    <w:basedOn w:val="a0"/>
    <w:qFormat/>
    <w:rsid w:val="002B0FB7"/>
  </w:style>
  <w:style w:type="character" w:customStyle="1" w:styleId="item-name5">
    <w:name w:val="item-name5"/>
    <w:basedOn w:val="a0"/>
    <w:qFormat/>
    <w:rsid w:val="002B0FB7"/>
  </w:style>
  <w:style w:type="character" w:customStyle="1" w:styleId="item-name6">
    <w:name w:val="item-name6"/>
    <w:basedOn w:val="a0"/>
    <w:qFormat/>
    <w:rsid w:val="002B0FB7"/>
  </w:style>
  <w:style w:type="character" w:customStyle="1" w:styleId="item-name7">
    <w:name w:val="item-name7"/>
    <w:basedOn w:val="a0"/>
    <w:qFormat/>
    <w:rsid w:val="002B0FB7"/>
  </w:style>
  <w:style w:type="character" w:customStyle="1" w:styleId="pubdate-month">
    <w:name w:val="pubdate-month"/>
    <w:basedOn w:val="a0"/>
    <w:qFormat/>
    <w:rsid w:val="002B0FB7"/>
    <w:rPr>
      <w:color w:val="FFFFFF"/>
      <w:sz w:val="24"/>
      <w:szCs w:val="24"/>
      <w:shd w:val="clear" w:color="auto" w:fill="CC0000"/>
    </w:rPr>
  </w:style>
  <w:style w:type="character" w:customStyle="1" w:styleId="pubdate-day">
    <w:name w:val="pubdate-day"/>
    <w:basedOn w:val="a0"/>
    <w:qFormat/>
    <w:rsid w:val="002B0FB7"/>
    <w:rPr>
      <w:shd w:val="clear" w:color="auto" w:fill="F2F2F2"/>
    </w:rPr>
  </w:style>
  <w:style w:type="character" w:customStyle="1" w:styleId="newsmeta">
    <w:name w:val="news_meta"/>
    <w:basedOn w:val="a0"/>
    <w:qFormat/>
    <w:rsid w:val="002B0FB7"/>
  </w:style>
  <w:style w:type="character" w:customStyle="1" w:styleId="column-name12">
    <w:name w:val="column-name12"/>
    <w:basedOn w:val="a0"/>
    <w:qFormat/>
    <w:rsid w:val="002B0FB7"/>
    <w:rPr>
      <w:color w:val="124D83"/>
    </w:rPr>
  </w:style>
  <w:style w:type="character" w:customStyle="1" w:styleId="column-name13">
    <w:name w:val="column-name13"/>
    <w:basedOn w:val="a0"/>
    <w:qFormat/>
    <w:rsid w:val="002B0FB7"/>
    <w:rPr>
      <w:color w:val="124D83"/>
    </w:rPr>
  </w:style>
  <w:style w:type="character" w:customStyle="1" w:styleId="column-name14">
    <w:name w:val="column-name14"/>
    <w:basedOn w:val="a0"/>
    <w:qFormat/>
    <w:rsid w:val="002B0FB7"/>
    <w:rPr>
      <w:color w:val="124D83"/>
    </w:rPr>
  </w:style>
  <w:style w:type="character" w:customStyle="1" w:styleId="column-name15">
    <w:name w:val="column-name15"/>
    <w:basedOn w:val="a0"/>
    <w:qFormat/>
    <w:rsid w:val="002B0FB7"/>
    <w:rPr>
      <w:color w:val="124D83"/>
    </w:rPr>
  </w:style>
  <w:style w:type="character" w:customStyle="1" w:styleId="column-name16">
    <w:name w:val="column-name16"/>
    <w:basedOn w:val="a0"/>
    <w:qFormat/>
    <w:rsid w:val="002B0FB7"/>
    <w:rPr>
      <w:color w:val="124D83"/>
    </w:rPr>
  </w:style>
  <w:style w:type="character" w:customStyle="1" w:styleId="column-name">
    <w:name w:val="column-name"/>
    <w:basedOn w:val="a0"/>
    <w:qFormat/>
    <w:rsid w:val="002B0FB7"/>
    <w:rPr>
      <w:color w:val="124D83"/>
    </w:rPr>
  </w:style>
  <w:style w:type="character" w:customStyle="1" w:styleId="column-name1">
    <w:name w:val="column-name1"/>
    <w:basedOn w:val="a0"/>
    <w:qFormat/>
    <w:rsid w:val="002B0FB7"/>
    <w:rPr>
      <w:color w:val="124D83"/>
    </w:rPr>
  </w:style>
  <w:style w:type="character" w:customStyle="1" w:styleId="column-name2">
    <w:name w:val="column-name2"/>
    <w:basedOn w:val="a0"/>
    <w:qFormat/>
    <w:rsid w:val="002B0FB7"/>
    <w:rPr>
      <w:color w:val="124D83"/>
    </w:rPr>
  </w:style>
  <w:style w:type="character" w:customStyle="1" w:styleId="column-name3">
    <w:name w:val="column-name3"/>
    <w:basedOn w:val="a0"/>
    <w:qFormat/>
    <w:rsid w:val="002B0FB7"/>
    <w:rPr>
      <w:color w:val="124D83"/>
    </w:rPr>
  </w:style>
  <w:style w:type="character" w:customStyle="1" w:styleId="column-name4">
    <w:name w:val="column-name4"/>
    <w:basedOn w:val="a0"/>
    <w:qFormat/>
    <w:rsid w:val="002B0FB7"/>
    <w:rPr>
      <w:color w:val="124D83"/>
    </w:rPr>
  </w:style>
  <w:style w:type="paragraph" w:customStyle="1" w:styleId="WPSOffice1">
    <w:name w:val="WPSOffice手动目录 1"/>
    <w:qFormat/>
    <w:rsid w:val="002B0FB7"/>
  </w:style>
  <w:style w:type="paragraph" w:customStyle="1" w:styleId="WPSOffice2">
    <w:name w:val="WPSOffice手动目录 2"/>
    <w:qFormat/>
    <w:rsid w:val="002B0FB7"/>
    <w:pPr>
      <w:ind w:leftChars="200" w:left="200"/>
    </w:pPr>
  </w:style>
  <w:style w:type="paragraph" w:customStyle="1" w:styleId="WPSOffice3">
    <w:name w:val="WPSOffice手动目录 3"/>
    <w:qFormat/>
    <w:rsid w:val="002B0FB7"/>
    <w:pPr>
      <w:ind w:leftChars="400" w:left="400"/>
    </w:pPr>
  </w:style>
  <w:style w:type="character" w:customStyle="1" w:styleId="Char">
    <w:name w:val="批注框文本 Char"/>
    <w:basedOn w:val="a0"/>
    <w:link w:val="a3"/>
    <w:uiPriority w:val="99"/>
    <w:semiHidden/>
    <w:qFormat/>
    <w:rsid w:val="002B0FB7"/>
    <w:rPr>
      <w:rFonts w:asciiTheme="minorHAnsi" w:eastAsiaTheme="minorEastAsia" w:hAnsiTheme="minorHAnsi" w:cstheme="minorBidi"/>
      <w:kern w:val="2"/>
      <w:sz w:val="18"/>
      <w:szCs w:val="18"/>
    </w:rPr>
  </w:style>
  <w:style w:type="paragraph" w:customStyle="1" w:styleId="m-caption">
    <w:name w:val="m-caption"/>
    <w:basedOn w:val="a"/>
    <w:rsid w:val="00DE487B"/>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title"/>
    <w:basedOn w:val="a0"/>
    <w:rsid w:val="00653903"/>
  </w:style>
</w:styles>
</file>

<file path=word/webSettings.xml><?xml version="1.0" encoding="utf-8"?>
<w:webSettings xmlns:r="http://schemas.openxmlformats.org/officeDocument/2006/relationships" xmlns:w="http://schemas.openxmlformats.org/wordprocessingml/2006/main">
  <w:divs>
    <w:div w:id="252515192">
      <w:bodyDiv w:val="1"/>
      <w:marLeft w:val="0"/>
      <w:marRight w:val="0"/>
      <w:marTop w:val="0"/>
      <w:marBottom w:val="0"/>
      <w:divBdr>
        <w:top w:val="none" w:sz="0" w:space="0" w:color="auto"/>
        <w:left w:val="none" w:sz="0" w:space="0" w:color="auto"/>
        <w:bottom w:val="none" w:sz="0" w:space="0" w:color="auto"/>
        <w:right w:val="none" w:sz="0" w:space="0" w:color="auto"/>
      </w:divBdr>
    </w:div>
    <w:div w:id="281107773">
      <w:bodyDiv w:val="1"/>
      <w:marLeft w:val="0"/>
      <w:marRight w:val="0"/>
      <w:marTop w:val="0"/>
      <w:marBottom w:val="0"/>
      <w:divBdr>
        <w:top w:val="none" w:sz="0" w:space="0" w:color="auto"/>
        <w:left w:val="none" w:sz="0" w:space="0" w:color="auto"/>
        <w:bottom w:val="none" w:sz="0" w:space="0" w:color="auto"/>
        <w:right w:val="none" w:sz="0" w:space="0" w:color="auto"/>
      </w:divBdr>
    </w:div>
    <w:div w:id="312102727">
      <w:bodyDiv w:val="1"/>
      <w:marLeft w:val="0"/>
      <w:marRight w:val="0"/>
      <w:marTop w:val="0"/>
      <w:marBottom w:val="0"/>
      <w:divBdr>
        <w:top w:val="none" w:sz="0" w:space="0" w:color="auto"/>
        <w:left w:val="none" w:sz="0" w:space="0" w:color="auto"/>
        <w:bottom w:val="none" w:sz="0" w:space="0" w:color="auto"/>
        <w:right w:val="none" w:sz="0" w:space="0" w:color="auto"/>
      </w:divBdr>
    </w:div>
    <w:div w:id="613247666">
      <w:bodyDiv w:val="1"/>
      <w:marLeft w:val="0"/>
      <w:marRight w:val="0"/>
      <w:marTop w:val="0"/>
      <w:marBottom w:val="0"/>
      <w:divBdr>
        <w:top w:val="none" w:sz="0" w:space="0" w:color="auto"/>
        <w:left w:val="none" w:sz="0" w:space="0" w:color="auto"/>
        <w:bottom w:val="none" w:sz="0" w:space="0" w:color="auto"/>
        <w:right w:val="none" w:sz="0" w:space="0" w:color="auto"/>
      </w:divBdr>
    </w:div>
    <w:div w:id="822352479">
      <w:bodyDiv w:val="1"/>
      <w:marLeft w:val="0"/>
      <w:marRight w:val="0"/>
      <w:marTop w:val="0"/>
      <w:marBottom w:val="0"/>
      <w:divBdr>
        <w:top w:val="none" w:sz="0" w:space="0" w:color="auto"/>
        <w:left w:val="none" w:sz="0" w:space="0" w:color="auto"/>
        <w:bottom w:val="none" w:sz="0" w:space="0" w:color="auto"/>
        <w:right w:val="none" w:sz="0" w:space="0" w:color="auto"/>
      </w:divBdr>
      <w:divsChild>
        <w:div w:id="294678974">
          <w:marLeft w:val="0"/>
          <w:marRight w:val="0"/>
          <w:marTop w:val="0"/>
          <w:marBottom w:val="0"/>
          <w:divBdr>
            <w:top w:val="none" w:sz="0" w:space="0" w:color="auto"/>
            <w:left w:val="none" w:sz="0" w:space="0" w:color="auto"/>
            <w:bottom w:val="none" w:sz="0" w:space="0" w:color="auto"/>
            <w:right w:val="none" w:sz="0" w:space="0" w:color="auto"/>
          </w:divBdr>
        </w:div>
      </w:divsChild>
    </w:div>
    <w:div w:id="860122767">
      <w:bodyDiv w:val="1"/>
      <w:marLeft w:val="0"/>
      <w:marRight w:val="0"/>
      <w:marTop w:val="0"/>
      <w:marBottom w:val="0"/>
      <w:divBdr>
        <w:top w:val="none" w:sz="0" w:space="0" w:color="auto"/>
        <w:left w:val="none" w:sz="0" w:space="0" w:color="auto"/>
        <w:bottom w:val="none" w:sz="0" w:space="0" w:color="auto"/>
        <w:right w:val="none" w:sz="0" w:space="0" w:color="auto"/>
      </w:divBdr>
    </w:div>
    <w:div w:id="1074858401">
      <w:bodyDiv w:val="1"/>
      <w:marLeft w:val="0"/>
      <w:marRight w:val="0"/>
      <w:marTop w:val="0"/>
      <w:marBottom w:val="0"/>
      <w:divBdr>
        <w:top w:val="none" w:sz="0" w:space="0" w:color="auto"/>
        <w:left w:val="none" w:sz="0" w:space="0" w:color="auto"/>
        <w:bottom w:val="none" w:sz="0" w:space="0" w:color="auto"/>
        <w:right w:val="none" w:sz="0" w:space="0" w:color="auto"/>
      </w:divBdr>
    </w:div>
    <w:div w:id="1183860158">
      <w:bodyDiv w:val="1"/>
      <w:marLeft w:val="0"/>
      <w:marRight w:val="0"/>
      <w:marTop w:val="0"/>
      <w:marBottom w:val="0"/>
      <w:divBdr>
        <w:top w:val="none" w:sz="0" w:space="0" w:color="auto"/>
        <w:left w:val="none" w:sz="0" w:space="0" w:color="auto"/>
        <w:bottom w:val="none" w:sz="0" w:space="0" w:color="auto"/>
        <w:right w:val="none" w:sz="0" w:space="0" w:color="auto"/>
      </w:divBdr>
    </w:div>
    <w:div w:id="1228492126">
      <w:bodyDiv w:val="1"/>
      <w:marLeft w:val="0"/>
      <w:marRight w:val="0"/>
      <w:marTop w:val="0"/>
      <w:marBottom w:val="0"/>
      <w:divBdr>
        <w:top w:val="none" w:sz="0" w:space="0" w:color="auto"/>
        <w:left w:val="none" w:sz="0" w:space="0" w:color="auto"/>
        <w:bottom w:val="none" w:sz="0" w:space="0" w:color="auto"/>
        <w:right w:val="none" w:sz="0" w:space="0" w:color="auto"/>
      </w:divBdr>
    </w:div>
    <w:div w:id="1478912450">
      <w:bodyDiv w:val="1"/>
      <w:marLeft w:val="0"/>
      <w:marRight w:val="0"/>
      <w:marTop w:val="0"/>
      <w:marBottom w:val="0"/>
      <w:divBdr>
        <w:top w:val="none" w:sz="0" w:space="0" w:color="auto"/>
        <w:left w:val="none" w:sz="0" w:space="0" w:color="auto"/>
        <w:bottom w:val="none" w:sz="0" w:space="0" w:color="auto"/>
        <w:right w:val="none" w:sz="0" w:space="0" w:color="auto"/>
      </w:divBdr>
    </w:div>
    <w:div w:id="2045016501">
      <w:bodyDiv w:val="1"/>
      <w:marLeft w:val="0"/>
      <w:marRight w:val="0"/>
      <w:marTop w:val="0"/>
      <w:marBottom w:val="0"/>
      <w:divBdr>
        <w:top w:val="none" w:sz="0" w:space="0" w:color="auto"/>
        <w:left w:val="none" w:sz="0" w:space="0" w:color="auto"/>
        <w:bottom w:val="none" w:sz="0" w:space="0" w:color="auto"/>
        <w:right w:val="none" w:sz="0" w:space="0" w:color="auto"/>
      </w:divBdr>
    </w:div>
    <w:div w:id="208968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news.gdufe.edu.cn/media/image/2019/12/20191229d93c24.jpg.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4625A-8623-4067-87EA-937C34F6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3849</Words>
  <Characters>21944</Characters>
  <Application>Microsoft Office Word</Application>
  <DocSecurity>0</DocSecurity>
  <Lines>182</Lines>
  <Paragraphs>51</Paragraphs>
  <ScaleCrop>false</ScaleCrop>
  <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申闪闪</dc:creator>
  <cp:lastModifiedBy>admin</cp:lastModifiedBy>
  <cp:revision>45</cp:revision>
  <dcterms:created xsi:type="dcterms:W3CDTF">2019-06-04T01:56:00Z</dcterms:created>
  <dcterms:modified xsi:type="dcterms:W3CDTF">2019-12-31T03:15:00Z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