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 xml:space="preserve">  </w:t>
      </w:r>
    </w:p>
    <w:p>
      <w:pPr>
        <w:jc w:val="center"/>
        <w:rPr>
          <w:rFonts w:eastAsia="黑体"/>
          <w:sz w:val="32"/>
        </w:rPr>
      </w:pPr>
    </w:p>
    <w:p>
      <w:pPr>
        <w:jc w:val="center"/>
        <w:rPr>
          <w:rFonts w:eastAsia="黑体"/>
          <w:sz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</w:rPr>
        <w:t>广东财经大学院所合一科研机构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</w:rPr>
        <w:t>年度考核表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</w:rPr>
        <w:t>（2021-2022学年度）</w:t>
      </w:r>
    </w:p>
    <w:p/>
    <w:p/>
    <w:p/>
    <w:p/>
    <w:p/>
    <w:p/>
    <w:p/>
    <w:p>
      <w:pPr>
        <w:rPr>
          <w:color w:val="FF0000"/>
        </w:rPr>
      </w:pPr>
    </w:p>
    <w:p/>
    <w:p/>
    <w:p/>
    <w:p/>
    <w:p/>
    <w:p>
      <w:pPr>
        <w:ind w:firstLine="1066" w:firstLineChars="295"/>
        <w:rPr>
          <w:rFonts w:hint="eastAsia" w:ascii="方正小标宋简体" w:hAnsi="方正小标宋简体" w:eastAsia="方正小标宋简体" w:cs="方正小标宋简体"/>
          <w:b/>
          <w:bCs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>机构名称：</w:t>
      </w:r>
    </w:p>
    <w:p>
      <w:pPr>
        <w:ind w:firstLine="1066" w:firstLineChars="295"/>
        <w:rPr>
          <w:rFonts w:hint="eastAsia" w:ascii="方正小标宋简体" w:hAnsi="方正小标宋简体" w:eastAsia="方正小标宋简体" w:cs="方正小标宋简体"/>
          <w:b/>
          <w:bCs/>
          <w:sz w:val="36"/>
        </w:rPr>
      </w:pPr>
    </w:p>
    <w:p>
      <w:pPr>
        <w:ind w:firstLine="1066" w:firstLineChars="295"/>
        <w:rPr>
          <w:rFonts w:hint="eastAsia" w:ascii="方正小标宋简体" w:hAnsi="方正小标宋简体" w:eastAsia="方正小标宋简体" w:cs="方正小标宋简体"/>
          <w:b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>填表时间：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>月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>日</w:t>
      </w:r>
    </w:p>
    <w:p>
      <w:pPr>
        <w:jc w:val="center"/>
        <w:rPr>
          <w:rFonts w:eastAsia="黑体"/>
          <w:sz w:val="32"/>
        </w:rPr>
      </w:pPr>
    </w:p>
    <w:p/>
    <w:p/>
    <w:p/>
    <w:p/>
    <w:p/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广东财经大学科研处制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br w:type="page"/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况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776"/>
        <w:gridCol w:w="2263"/>
        <w:gridCol w:w="887"/>
        <w:gridCol w:w="1377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科研机构名称</w:t>
            </w:r>
          </w:p>
        </w:tc>
        <w:tc>
          <w:tcPr>
            <w:tcW w:w="73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依托单位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办公地点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负责人姓名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30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研究方向名称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方向带头人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03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303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303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科研人员数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正高人员数</w:t>
            </w:r>
          </w:p>
        </w:tc>
        <w:tc>
          <w:tcPr>
            <w:tcW w:w="28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副高人员数</w:t>
            </w:r>
          </w:p>
        </w:tc>
        <w:tc>
          <w:tcPr>
            <w:tcW w:w="2263" w:type="dxa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博士人员数</w:t>
            </w:r>
          </w:p>
        </w:tc>
        <w:tc>
          <w:tcPr>
            <w:tcW w:w="28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91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科研人员科研业绩情况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（限以第一承担单位和第一负责人在本学年度取得的科研业绩）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国家级项目立项数</w:t>
            </w:r>
          </w:p>
        </w:tc>
        <w:tc>
          <w:tcPr>
            <w:tcW w:w="2263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省部级项目立项数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市厅级项目立项数</w:t>
            </w:r>
          </w:p>
        </w:tc>
        <w:tc>
          <w:tcPr>
            <w:tcW w:w="2263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横纵向科研项目到账经费数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横向科研项目到账经费数</w:t>
            </w:r>
          </w:p>
        </w:tc>
        <w:tc>
          <w:tcPr>
            <w:tcW w:w="2263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720" w:firstLine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2264" w:type="dxa"/>
            <w:gridSpan w:val="2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专著出版数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A1类top论文数</w:t>
            </w:r>
          </w:p>
        </w:tc>
        <w:tc>
          <w:tcPr>
            <w:tcW w:w="2263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A1类其他论文数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AII类论文数</w:t>
            </w:r>
          </w:p>
        </w:tc>
        <w:tc>
          <w:tcPr>
            <w:tcW w:w="2263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B类论文数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C类论文数</w:t>
            </w:r>
          </w:p>
        </w:tc>
        <w:tc>
          <w:tcPr>
            <w:tcW w:w="2263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D类论文数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国家级科研奖励数</w:t>
            </w:r>
          </w:p>
        </w:tc>
        <w:tc>
          <w:tcPr>
            <w:tcW w:w="2263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省部级科研奖励数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市厅级科研奖励数</w:t>
            </w:r>
          </w:p>
        </w:tc>
        <w:tc>
          <w:tcPr>
            <w:tcW w:w="2263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获中央批示采用决策咨询报告数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获省部批示采用决策咨询报告数</w:t>
            </w:r>
          </w:p>
        </w:tc>
        <w:tc>
          <w:tcPr>
            <w:tcW w:w="2263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获市厅批示采用决策咨询报告数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其他重要科研业绩</w:t>
            </w:r>
          </w:p>
        </w:tc>
        <w:tc>
          <w:tcPr>
            <w:tcW w:w="7336" w:type="dxa"/>
            <w:gridSpan w:val="4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br w:type="page"/>
      </w:r>
    </w:p>
    <w:p>
      <w:pP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2、</w:t>
      </w:r>
      <w:r>
        <w:rPr>
          <w:rFonts w:hint="eastAsia" w:ascii="仿宋_GB2312" w:hAnsi="仿宋_GB2312" w:eastAsia="仿宋_GB2312" w:cs="仿宋_GB2312"/>
          <w:sz w:val="30"/>
          <w:szCs w:val="30"/>
        </w:rPr>
        <w:t>科研人员</w:t>
      </w:r>
    </w:p>
    <w:tbl>
      <w:tblPr>
        <w:tblStyle w:val="5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200"/>
        <w:gridCol w:w="2277"/>
        <w:gridCol w:w="1529"/>
        <w:gridCol w:w="176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工号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br w:type="page"/>
      </w:r>
    </w:p>
    <w:p>
      <w:pPr>
        <w:spacing w:line="340" w:lineRule="exac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3、科学研究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9"/>
        <w:gridCol w:w="1575"/>
        <w:gridCol w:w="1825"/>
        <w:gridCol w:w="1275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180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3-1科研项目和经费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180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3-1-1 本年度</w:t>
            </w: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立项的国家级和省部级</w:t>
            </w:r>
            <w:r>
              <w:rPr>
                <w:rFonts w:hint="eastAsia" w:ascii="仿宋_GB2312" w:hAnsi="仿宋_GB2312" w:eastAsia="仿宋_GB2312" w:cs="仿宋_GB2312"/>
                <w:b/>
              </w:rPr>
              <w:t>纵向科研项目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项目名称</w:t>
            </w:r>
          </w:p>
        </w:tc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项目级别</w:t>
            </w:r>
          </w:p>
        </w:tc>
        <w:tc>
          <w:tcPr>
            <w:tcW w:w="18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项目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类别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</w:t>
            </w:r>
          </w:p>
        </w:tc>
        <w:tc>
          <w:tcPr>
            <w:tcW w:w="15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立项时间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6" w:type="dxa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6" w:type="dxa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6" w:type="dxa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6" w:type="dxa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6" w:type="dxa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6" w:type="dxa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6" w:type="dxa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6" w:type="dxa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6" w:type="dxa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6" w:type="dxa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6" w:type="dxa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6" w:type="dxa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6" w:type="dxa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6" w:type="dxa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6" w:type="dxa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6" w:type="dxa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6" w:type="dxa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6" w:type="dxa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6" w:type="dxa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br w:type="page"/>
      </w:r>
    </w:p>
    <w:p>
      <w:pPr>
        <w:spacing w:line="340" w:lineRule="exact"/>
        <w:rPr>
          <w:rFonts w:hint="eastAsia" w:ascii="仿宋_GB2312" w:hAnsi="仿宋_GB2312" w:eastAsia="仿宋_GB2312" w:cs="仿宋_GB2312"/>
          <w:sz w:val="28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147"/>
        <w:gridCol w:w="1025"/>
        <w:gridCol w:w="1187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180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3-1-2 本年度</w:t>
            </w: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立项</w:t>
            </w:r>
            <w:r>
              <w:rPr>
                <w:rFonts w:hint="eastAsia" w:ascii="仿宋_GB2312" w:hAnsi="仿宋_GB2312" w:eastAsia="仿宋_GB2312" w:cs="仿宋_GB2312"/>
                <w:b/>
              </w:rPr>
              <w:t>的</w:t>
            </w: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10万元及以上的横向</w:t>
            </w:r>
            <w:r>
              <w:rPr>
                <w:rFonts w:hint="eastAsia" w:ascii="仿宋_GB2312" w:hAnsi="仿宋_GB2312" w:eastAsia="仿宋_GB2312" w:cs="仿宋_GB2312"/>
                <w:b/>
              </w:rPr>
              <w:t>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30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项目名称</w:t>
            </w:r>
          </w:p>
        </w:tc>
        <w:tc>
          <w:tcPr>
            <w:tcW w:w="21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项目来源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单位</w:t>
            </w:r>
          </w:p>
        </w:tc>
        <w:tc>
          <w:tcPr>
            <w:tcW w:w="10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</w:t>
            </w:r>
          </w:p>
        </w:tc>
        <w:tc>
          <w:tcPr>
            <w:tcW w:w="11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合同经费（万元）</w:t>
            </w:r>
          </w:p>
        </w:tc>
        <w:tc>
          <w:tcPr>
            <w:tcW w:w="17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立项时间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30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30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30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30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30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30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30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30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30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30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30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/>
    <w:p>
      <w:pPr>
        <w:spacing w:line="340" w:lineRule="exact"/>
        <w:rPr>
          <w:rFonts w:hint="eastAsia" w:ascii="仿宋_GB2312" w:hAnsi="仿宋_GB2312" w:eastAsia="仿宋_GB2312" w:cs="仿宋_GB2312"/>
          <w:sz w:val="28"/>
        </w:rPr>
      </w:pPr>
    </w:p>
    <w:tbl>
      <w:tblPr>
        <w:tblStyle w:val="4"/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015"/>
        <w:gridCol w:w="1275"/>
        <w:gridCol w:w="1843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52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3-2 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52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3-2-1本年度机构专职科研人员出版学术专著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6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3015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专著名称</w:t>
            </w:r>
          </w:p>
        </w:tc>
        <w:tc>
          <w:tcPr>
            <w:tcW w:w="1275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第一作者</w:t>
            </w:r>
          </w:p>
        </w:tc>
        <w:tc>
          <w:tcPr>
            <w:tcW w:w="1843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出版单位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出版时间</w:t>
            </w:r>
          </w:p>
        </w:tc>
        <w:tc>
          <w:tcPr>
            <w:tcW w:w="1417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字数（千字）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426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301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426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301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426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301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426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301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426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301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52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3-2-2 本年度机构专职科研人员发表</w:t>
            </w: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D类及以上</w:t>
            </w:r>
            <w:r>
              <w:rPr>
                <w:rFonts w:hint="eastAsia" w:ascii="仿宋_GB2312" w:hAnsi="仿宋_GB2312" w:eastAsia="仿宋_GB2312" w:cs="仿宋_GB2312"/>
                <w:b/>
              </w:rPr>
              <w:t>学术论文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6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3015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论文题目</w:t>
            </w:r>
          </w:p>
        </w:tc>
        <w:tc>
          <w:tcPr>
            <w:tcW w:w="1275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第一作者</w:t>
            </w:r>
          </w:p>
        </w:tc>
        <w:tc>
          <w:tcPr>
            <w:tcW w:w="1843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发表刊物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发表日期</w:t>
            </w:r>
          </w:p>
        </w:tc>
        <w:tc>
          <w:tcPr>
            <w:tcW w:w="1417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</w:rPr>
              <w:t>刊物级别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426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301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426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301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426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301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426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301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426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301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426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301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426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301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426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301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426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301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426" w:type="dxa"/>
            <w:vAlign w:val="center"/>
          </w:tcPr>
          <w:p>
            <w:pPr>
              <w:ind w:left="-10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301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8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</w:rPr>
      </w:pPr>
    </w:p>
    <w:p>
      <w:pPr>
        <w:jc w:val="left"/>
        <w:rPr>
          <w:rFonts w:hint="eastAsia" w:ascii="仿宋_GB2312" w:hAnsi="仿宋_GB2312" w:eastAsia="仿宋_GB2312" w:cs="仿宋_GB2312"/>
        </w:rPr>
      </w:pPr>
    </w:p>
    <w:p>
      <w:pPr>
        <w:jc w:val="left"/>
        <w:rPr>
          <w:rFonts w:hint="eastAsia" w:ascii="仿宋_GB2312" w:hAnsi="仿宋_GB2312" w:eastAsia="仿宋_GB2312" w:cs="仿宋_GB2312"/>
        </w:rPr>
      </w:pPr>
    </w:p>
    <w:tbl>
      <w:tblPr>
        <w:tblStyle w:val="4"/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617"/>
        <w:gridCol w:w="709"/>
        <w:gridCol w:w="567"/>
        <w:gridCol w:w="1134"/>
        <w:gridCol w:w="142"/>
        <w:gridCol w:w="567"/>
        <w:gridCol w:w="425"/>
        <w:gridCol w:w="1134"/>
        <w:gridCol w:w="14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252" w:type="dxa"/>
            <w:gridSpan w:val="1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3-2-3本年度机构专职科研人员获采纳或批示研究报告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38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研究报告名称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第一作者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采纳单位（批示领导）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采纳（或批示）时间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3893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3893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3893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3893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3893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3893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252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3-2-4本年度机构专职科研人员获政府奖成果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获奖成果名称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奖励名称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获奖等级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第一作者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261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10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261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10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261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10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261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10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261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10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252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3-2-5 本年度机构专职科研人员授权专利或制定标准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33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专利（或标准）名称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专利类型（或标准级别）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第一发明人（标准制定人）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33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33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33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33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33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</w:rPr>
      </w:pPr>
    </w:p>
    <w:p>
      <w:pPr>
        <w:jc w:val="left"/>
        <w:rPr>
          <w:rFonts w:hint="eastAsia" w:ascii="仿宋_GB2312" w:hAnsi="仿宋_GB2312" w:eastAsia="仿宋_GB2312" w:cs="仿宋_GB2312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4、学术交流</w:t>
      </w:r>
    </w:p>
    <w:tbl>
      <w:tblPr>
        <w:tblStyle w:val="4"/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567"/>
        <w:gridCol w:w="2977"/>
        <w:gridCol w:w="1134"/>
        <w:gridCol w:w="184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252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4-1 本年度研究机构主办、承办学术会议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8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类别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学术会议名称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地点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际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全国性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省级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89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spacing w:line="340" w:lineRule="exact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spacing w:after="156" w:afterLines="50" w:line="340" w:lineRule="exact"/>
        <w:rPr>
          <w:rFonts w:hint="default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5、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其他需要说明的事项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910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、科研机构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本年度总结及下年度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建设计划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另附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）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footerReference r:id="rId3" w:type="default"/>
      <w:footerReference r:id="rId4" w:type="even"/>
      <w:pgSz w:w="11906" w:h="16838"/>
      <w:pgMar w:top="1247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10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69"/>
    <w:rsid w:val="0000015A"/>
    <w:rsid w:val="00041CAB"/>
    <w:rsid w:val="00045FA8"/>
    <w:rsid w:val="00077D4C"/>
    <w:rsid w:val="000D158D"/>
    <w:rsid w:val="000F0631"/>
    <w:rsid w:val="000F06CC"/>
    <w:rsid w:val="0011500E"/>
    <w:rsid w:val="00136185"/>
    <w:rsid w:val="0015199C"/>
    <w:rsid w:val="00155E22"/>
    <w:rsid w:val="0017726F"/>
    <w:rsid w:val="00182A49"/>
    <w:rsid w:val="00196FC7"/>
    <w:rsid w:val="001A1F67"/>
    <w:rsid w:val="001F4D4A"/>
    <w:rsid w:val="00200C64"/>
    <w:rsid w:val="00230119"/>
    <w:rsid w:val="0024044D"/>
    <w:rsid w:val="002905FD"/>
    <w:rsid w:val="002B2FDE"/>
    <w:rsid w:val="00301DDB"/>
    <w:rsid w:val="003209EA"/>
    <w:rsid w:val="0033134A"/>
    <w:rsid w:val="0034570B"/>
    <w:rsid w:val="003467A9"/>
    <w:rsid w:val="00387A81"/>
    <w:rsid w:val="003B455D"/>
    <w:rsid w:val="003E2676"/>
    <w:rsid w:val="003E433E"/>
    <w:rsid w:val="003F6B3A"/>
    <w:rsid w:val="00420551"/>
    <w:rsid w:val="00436B1D"/>
    <w:rsid w:val="004564AB"/>
    <w:rsid w:val="0045695D"/>
    <w:rsid w:val="004B6D0A"/>
    <w:rsid w:val="004C739F"/>
    <w:rsid w:val="004D0FAF"/>
    <w:rsid w:val="004D3418"/>
    <w:rsid w:val="004E242F"/>
    <w:rsid w:val="004E47B6"/>
    <w:rsid w:val="00507C8A"/>
    <w:rsid w:val="00513709"/>
    <w:rsid w:val="00531F3D"/>
    <w:rsid w:val="00531F8C"/>
    <w:rsid w:val="00545A3D"/>
    <w:rsid w:val="00581163"/>
    <w:rsid w:val="00596BC4"/>
    <w:rsid w:val="005B219D"/>
    <w:rsid w:val="005C0CB7"/>
    <w:rsid w:val="005C49EE"/>
    <w:rsid w:val="005D4A05"/>
    <w:rsid w:val="005E0037"/>
    <w:rsid w:val="005F23F8"/>
    <w:rsid w:val="005F58A8"/>
    <w:rsid w:val="006010A5"/>
    <w:rsid w:val="00621537"/>
    <w:rsid w:val="00632948"/>
    <w:rsid w:val="0063463E"/>
    <w:rsid w:val="006471F8"/>
    <w:rsid w:val="00664790"/>
    <w:rsid w:val="00674AE1"/>
    <w:rsid w:val="00681BE7"/>
    <w:rsid w:val="006867D9"/>
    <w:rsid w:val="006A1822"/>
    <w:rsid w:val="006A19CA"/>
    <w:rsid w:val="006C0C5F"/>
    <w:rsid w:val="006F0B09"/>
    <w:rsid w:val="00716495"/>
    <w:rsid w:val="0075119A"/>
    <w:rsid w:val="007522D8"/>
    <w:rsid w:val="007B0F75"/>
    <w:rsid w:val="007C1EC9"/>
    <w:rsid w:val="007D2A98"/>
    <w:rsid w:val="007D54EE"/>
    <w:rsid w:val="007E3F46"/>
    <w:rsid w:val="007F0CA9"/>
    <w:rsid w:val="00805D7D"/>
    <w:rsid w:val="00806F64"/>
    <w:rsid w:val="00813E2E"/>
    <w:rsid w:val="008159B7"/>
    <w:rsid w:val="00831958"/>
    <w:rsid w:val="0083693F"/>
    <w:rsid w:val="00857FDC"/>
    <w:rsid w:val="00875BB6"/>
    <w:rsid w:val="008855EC"/>
    <w:rsid w:val="008A301D"/>
    <w:rsid w:val="008C30B0"/>
    <w:rsid w:val="008D4CF2"/>
    <w:rsid w:val="008F6B2F"/>
    <w:rsid w:val="00921F24"/>
    <w:rsid w:val="00952975"/>
    <w:rsid w:val="00955DC2"/>
    <w:rsid w:val="009B6A26"/>
    <w:rsid w:val="009C0F37"/>
    <w:rsid w:val="009C1938"/>
    <w:rsid w:val="009D40F5"/>
    <w:rsid w:val="009F4BB7"/>
    <w:rsid w:val="009F5798"/>
    <w:rsid w:val="00A01351"/>
    <w:rsid w:val="00A25912"/>
    <w:rsid w:val="00A272F4"/>
    <w:rsid w:val="00A64895"/>
    <w:rsid w:val="00A75336"/>
    <w:rsid w:val="00AB6069"/>
    <w:rsid w:val="00AE1CDF"/>
    <w:rsid w:val="00AF1A06"/>
    <w:rsid w:val="00AF3403"/>
    <w:rsid w:val="00AF495E"/>
    <w:rsid w:val="00B04FB5"/>
    <w:rsid w:val="00B34660"/>
    <w:rsid w:val="00B4293C"/>
    <w:rsid w:val="00B46941"/>
    <w:rsid w:val="00B63769"/>
    <w:rsid w:val="00B82860"/>
    <w:rsid w:val="00B85FD2"/>
    <w:rsid w:val="00B91D54"/>
    <w:rsid w:val="00BB0370"/>
    <w:rsid w:val="00BB79DC"/>
    <w:rsid w:val="00BF51D5"/>
    <w:rsid w:val="00C02137"/>
    <w:rsid w:val="00CA2FD8"/>
    <w:rsid w:val="00CA7658"/>
    <w:rsid w:val="00CB141D"/>
    <w:rsid w:val="00CB7782"/>
    <w:rsid w:val="00CD5A63"/>
    <w:rsid w:val="00CE4400"/>
    <w:rsid w:val="00CE483E"/>
    <w:rsid w:val="00D01094"/>
    <w:rsid w:val="00D1127B"/>
    <w:rsid w:val="00D72962"/>
    <w:rsid w:val="00DA1B72"/>
    <w:rsid w:val="00DC0675"/>
    <w:rsid w:val="00DE6BB2"/>
    <w:rsid w:val="00DF16B6"/>
    <w:rsid w:val="00E55F42"/>
    <w:rsid w:val="00E7541C"/>
    <w:rsid w:val="00EB0D9F"/>
    <w:rsid w:val="00EC3961"/>
    <w:rsid w:val="00ED0DCA"/>
    <w:rsid w:val="00EF5325"/>
    <w:rsid w:val="00EF7534"/>
    <w:rsid w:val="00F0431F"/>
    <w:rsid w:val="00F22C17"/>
    <w:rsid w:val="00F37E67"/>
    <w:rsid w:val="00F47735"/>
    <w:rsid w:val="00F622D8"/>
    <w:rsid w:val="00F66B04"/>
    <w:rsid w:val="00F70BEF"/>
    <w:rsid w:val="00F8536A"/>
    <w:rsid w:val="00F9470D"/>
    <w:rsid w:val="00FA13F3"/>
    <w:rsid w:val="00FB3108"/>
    <w:rsid w:val="00FC477A"/>
    <w:rsid w:val="00FE37BD"/>
    <w:rsid w:val="033C6E81"/>
    <w:rsid w:val="04583220"/>
    <w:rsid w:val="095C3E9D"/>
    <w:rsid w:val="12713653"/>
    <w:rsid w:val="12AF1F95"/>
    <w:rsid w:val="2A293CF6"/>
    <w:rsid w:val="2FAE2912"/>
    <w:rsid w:val="3D63261F"/>
    <w:rsid w:val="596F7616"/>
    <w:rsid w:val="5B080706"/>
    <w:rsid w:val="65E16675"/>
    <w:rsid w:val="6648597C"/>
    <w:rsid w:val="68167E18"/>
    <w:rsid w:val="6C7D3B7A"/>
    <w:rsid w:val="746D7C67"/>
    <w:rsid w:val="75B87F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B6D2C1-D072-4194-896C-079DD85FCC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338</Words>
  <Characters>1933</Characters>
  <Lines>16</Lines>
  <Paragraphs>4</Paragraphs>
  <TotalTime>7</TotalTime>
  <ScaleCrop>false</ScaleCrop>
  <LinksUpToDate>false</LinksUpToDate>
  <CharactersWithSpaces>2267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2019-11-20T06:51:00Z</dcterms:created>
  <dc:creator>文东胜</dc:creator>
  <cp:lastModifiedBy>GCDKYC</cp:lastModifiedBy>
  <dcterms:modified xsi:type="dcterms:W3CDTF">2022-09-08T02:45:40Z</dcterms:modified>
  <cp:revision>224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